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0" w:right="0" w:hanging="0"/>
        <w:jc w:val="center"/>
        <w:rPr>
          <w:rFonts w:ascii="Arial" w:hAnsi="Arial" w:cs="Arial"/>
          <w:b/>
          <w:b/>
          <w:bCs/>
          <w:i/>
          <w:i/>
          <w:caps w:val="false"/>
          <w:smallCaps w:val="false"/>
          <w:sz w:val="36"/>
          <w:szCs w:val="36"/>
        </w:rPr>
      </w:pPr>
      <w:r>
        <w:rPr>
          <w:rFonts w:cs="Arial" w:ascii="Arial" w:hAnsi="Arial"/>
          <w:b/>
          <w:bCs/>
          <w:i/>
          <w:caps w:val="false"/>
          <w:smallCaps w:val="false"/>
          <w:sz w:val="36"/>
          <w:szCs w:val="36"/>
        </w:rPr>
        <w:t xml:space="preserve"> </w:t>
      </w:r>
      <w:r>
        <w:rPr>
          <w:rFonts w:cs="Arial" w:ascii="Arial" w:hAnsi="Arial"/>
          <w:b/>
          <w:bCs/>
          <w:i/>
          <w:caps w:val="false"/>
          <w:smallCaps w:val="false"/>
          <w:sz w:val="36"/>
          <w:szCs w:val="36"/>
        </w:rPr>
        <w:t xml:space="preserve">Fedőlap </w:t>
      </w:r>
    </w:p>
    <w:p>
      <w:pPr>
        <w:pStyle w:val="Cmsor"/>
        <w:ind w:left="0" w:right="0" w:hanging="0"/>
        <w:jc w:val="center"/>
        <w:rPr>
          <w:i/>
          <w:i/>
          <w:sz w:val="26"/>
          <w:szCs w:val="26"/>
        </w:rPr>
      </w:pPr>
      <w:r>
        <w:rPr>
          <w:rFonts w:cs="Arial" w:ascii="Arial" w:hAnsi="Arial"/>
          <w:b/>
          <w:i w:val="false"/>
          <w:iCs w:val="false"/>
          <w:sz w:val="26"/>
          <w:szCs w:val="26"/>
          <w:u w:val="none"/>
        </w:rPr>
        <w:t xml:space="preserve">Az előterjesztés </w:t>
      </w:r>
      <w:r>
        <w:rPr>
          <w:rFonts w:cs="Arial" w:ascii="Arial" w:hAnsi="Arial"/>
          <w:b/>
          <w:i w:val="false"/>
          <w:iCs w:val="false"/>
          <w:color w:val="000000"/>
          <w:sz w:val="26"/>
          <w:szCs w:val="26"/>
          <w:u w:val="none"/>
        </w:rPr>
        <w:t xml:space="preserve">közgyűlés </w:t>
      </w:r>
      <w:r>
        <w:rPr>
          <w:rFonts w:cs="Arial" w:ascii="Arial" w:hAnsi="Arial"/>
          <w:b/>
          <w:i w:val="false"/>
          <w:iCs w:val="false"/>
          <w:sz w:val="26"/>
          <w:szCs w:val="26"/>
          <w:u w:val="none"/>
        </w:rPr>
        <w:t>elé</w:t>
      </w:r>
      <w:r>
        <w:rPr>
          <w:rFonts w:cs="Arial" w:ascii="Arial" w:hAnsi="Arial"/>
          <w:b/>
          <w:i w:val="false"/>
          <w:iCs w:val="false"/>
          <w:color w:val="000080"/>
          <w:sz w:val="26"/>
          <w:szCs w:val="26"/>
          <w:u w:val="none"/>
        </w:rPr>
        <w:t xml:space="preserve"> </w:t>
      </w:r>
      <w:r>
        <w:rPr>
          <w:rFonts w:cs="Arial" w:ascii="Arial" w:hAnsi="Arial"/>
          <w:b/>
          <w:i w:val="false"/>
          <w:iCs w:val="false"/>
          <w:sz w:val="26"/>
          <w:szCs w:val="26"/>
          <w:u w:val="none"/>
        </w:rPr>
        <w:t>kerül</w:t>
      </w:r>
    </w:p>
    <w:p>
      <w:pPr>
        <w:pStyle w:val="Szvegtrzs"/>
        <w:spacing w:before="0" w:after="0"/>
        <w:jc w:val="center"/>
        <w:rPr>
          <w:rFonts w:ascii="Arial" w:hAnsi="Arial" w:cs="Arial"/>
          <w:b/>
          <w:b/>
          <w:color w:val="auto"/>
          <w:sz w:val="26"/>
          <w:szCs w:val="26"/>
        </w:rPr>
      </w:pPr>
      <w:r>
        <w:rPr>
          <w:rFonts w:cs="Arial" w:ascii="Arial" w:hAnsi="Arial"/>
          <w:b/>
          <w:color w:val="auto"/>
          <w:sz w:val="26"/>
          <w:szCs w:val="26"/>
        </w:rPr>
        <w:t>Az előterjesztés tárgyalásának napja: 20</w:t>
      </w:r>
      <w:r>
        <w:rPr>
          <w:rFonts w:cs="Arial" w:ascii="Arial" w:hAnsi="Arial"/>
          <w:b/>
          <w:color w:val="auto"/>
          <w:sz w:val="26"/>
          <w:szCs w:val="26"/>
        </w:rPr>
        <w:t>16. február 18.</w:t>
      </w:r>
    </w:p>
    <w:p>
      <w:pPr>
        <w:pStyle w:val="Szvegtrzs"/>
        <w:spacing w:before="0" w:after="0"/>
        <w:jc w:val="center"/>
        <w:rPr>
          <w:rFonts w:ascii="Arial" w:hAnsi="Arial" w:cs="Arial"/>
          <w:b/>
          <w:b/>
          <w:color w:val="auto"/>
          <w:sz w:val="20"/>
          <w:szCs w:val="20"/>
        </w:rPr>
      </w:pPr>
      <w:r>
        <w:rPr>
          <w:rFonts w:cs="Arial" w:ascii="Arial" w:hAnsi="Arial"/>
          <w:b/>
          <w:color w:val="auto"/>
          <w:sz w:val="20"/>
          <w:szCs w:val="20"/>
        </w:rPr>
      </w:r>
    </w:p>
    <w:p>
      <w:pPr>
        <w:pStyle w:val="Normal"/>
        <w:jc w:val="both"/>
        <w:rPr>
          <w:rFonts w:ascii="Arial" w:hAnsi="Arial" w:cs="Arial"/>
          <w:b/>
          <w:b/>
          <w:color w:val="000000"/>
          <w:sz w:val="26"/>
          <w:szCs w:val="26"/>
        </w:rPr>
      </w:pPr>
      <w:r>
        <w:rPr>
          <w:rFonts w:cs="Arial" w:ascii="Arial" w:hAnsi="Arial"/>
          <w:b/>
          <w:color w:val="000000"/>
          <w:sz w:val="26"/>
          <w:szCs w:val="26"/>
        </w:rPr>
        <w:t xml:space="preserve">Javaslat települési </w:t>
      </w:r>
      <w:r>
        <w:rPr>
          <w:rStyle w:val="Ershangslyozs"/>
          <w:rFonts w:cs="Arial" w:ascii="Arial" w:hAnsi="Arial"/>
          <w:color w:val="000000"/>
          <w:sz w:val="26"/>
          <w:szCs w:val="26"/>
        </w:rPr>
        <w:t>értéktár létrehozásának előkészítésére</w:t>
      </w:r>
    </w:p>
    <w:p>
      <w:pPr>
        <w:pStyle w:val="Normal"/>
        <w:jc w:val="both"/>
        <w:rPr>
          <w:rFonts w:ascii="Arial" w:hAnsi="Arial" w:cs="Arial"/>
          <w:b/>
          <w:b/>
          <w:color w:val="000080"/>
          <w:sz w:val="20"/>
          <w:szCs w:val="20"/>
        </w:rPr>
      </w:pPr>
      <w:r>
        <w:rPr>
          <w:rFonts w:cs="Arial" w:ascii="Arial" w:hAnsi="Arial"/>
          <w:b/>
          <w:color w:val="000080"/>
          <w:sz w:val="20"/>
          <w:szCs w:val="20"/>
        </w:rPr>
      </w:r>
    </w:p>
    <w:p>
      <w:pPr>
        <w:pStyle w:val="Normal"/>
        <w:tabs>
          <w:tab w:val="left" w:pos="2340" w:leader="none"/>
        </w:tabs>
        <w:rPr>
          <w:sz w:val="24"/>
          <w:szCs w:val="24"/>
        </w:rPr>
      </w:pPr>
      <w:r>
        <w:rPr>
          <w:rFonts w:cs="Arial" w:ascii="Arial" w:hAnsi="Arial"/>
          <w:b/>
          <w:sz w:val="24"/>
          <w:szCs w:val="24"/>
          <w:u w:val="single"/>
        </w:rPr>
        <w:t>Előadók:</w:t>
      </w:r>
      <w:r>
        <w:rPr>
          <w:rFonts w:cs="Arial" w:ascii="Arial" w:hAnsi="Arial"/>
          <w:sz w:val="24"/>
          <w:szCs w:val="24"/>
        </w:rPr>
        <w:tab/>
        <w:t xml:space="preserve">az </w:t>
      </w:r>
      <w:r>
        <w:rPr>
          <w:rFonts w:cs="Arial" w:ascii="Arial" w:hAnsi="Arial"/>
          <w:color w:val="000000"/>
          <w:sz w:val="24"/>
          <w:szCs w:val="24"/>
        </w:rPr>
        <w:t>oktatási, kulturális, ifjúsági és sportbizottság elnöke</w:t>
      </w:r>
    </w:p>
    <w:p>
      <w:pPr>
        <w:pStyle w:val="Normal"/>
        <w:tabs>
          <w:tab w:val="left" w:pos="2340" w:leader="none"/>
        </w:tabs>
        <w:rPr>
          <w:rFonts w:ascii="Arial" w:hAnsi="Arial" w:cs="Arial"/>
          <w:color w:val="000000"/>
          <w:sz w:val="24"/>
          <w:szCs w:val="24"/>
        </w:rPr>
      </w:pPr>
      <w:r>
        <w:rPr>
          <w:rFonts w:cs="Arial" w:ascii="Arial" w:hAnsi="Arial"/>
          <w:color w:val="000000"/>
          <w:sz w:val="24"/>
          <w:szCs w:val="24"/>
        </w:rPr>
        <w:tab/>
        <w:t>az ügyrendi, igazgatási és jogi bizottság elnöke</w:t>
        <w:tab/>
      </w:r>
    </w:p>
    <w:p>
      <w:pPr>
        <w:pStyle w:val="Normal"/>
        <w:tabs>
          <w:tab w:val="left" w:pos="2340" w:leader="none"/>
        </w:tabs>
        <w:rPr>
          <w:sz w:val="24"/>
          <w:szCs w:val="24"/>
        </w:rPr>
      </w:pPr>
      <w:r>
        <w:rPr>
          <w:rFonts w:cs="Arial" w:ascii="Arial" w:hAnsi="Arial"/>
          <w:b/>
          <w:sz w:val="24"/>
          <w:szCs w:val="24"/>
          <w:u w:val="single"/>
        </w:rPr>
        <w:t>Előkészítő:</w:t>
      </w:r>
      <w:r>
        <w:rPr>
          <w:rFonts w:cs="Arial" w:ascii="Arial" w:hAnsi="Arial"/>
          <w:b/>
          <w:sz w:val="24"/>
          <w:szCs w:val="24"/>
        </w:rPr>
        <w:tab/>
      </w:r>
      <w:r>
        <w:rPr>
          <w:rFonts w:cs="Arial" w:ascii="Arial" w:hAnsi="Arial"/>
          <w:b w:val="false"/>
          <w:bCs w:val="false"/>
          <w:sz w:val="24"/>
          <w:szCs w:val="24"/>
        </w:rPr>
        <w:t>dr. László Borbála jogi és szervezési igazgató</w:t>
      </w:r>
    </w:p>
    <w:p>
      <w:pPr>
        <w:pStyle w:val="Normal"/>
        <w:tabs>
          <w:tab w:val="left" w:pos="2340" w:leader="none"/>
        </w:tabs>
        <w:rPr>
          <w:sz w:val="24"/>
          <w:szCs w:val="24"/>
        </w:rPr>
      </w:pPr>
      <w:r>
        <w:rPr>
          <w:rFonts w:cs="Arial" w:ascii="Arial" w:hAnsi="Arial"/>
          <w:b/>
          <w:bCs w:val="false"/>
          <w:color w:val="000000"/>
          <w:sz w:val="24"/>
          <w:szCs w:val="24"/>
        </w:rPr>
        <w:tab/>
      </w:r>
      <w:r>
        <w:rPr>
          <w:rFonts w:cs="Arial" w:ascii="Arial" w:hAnsi="Arial"/>
          <w:b w:val="false"/>
          <w:bCs w:val="false"/>
          <w:color w:val="000000"/>
          <w:sz w:val="24"/>
          <w:szCs w:val="24"/>
        </w:rPr>
        <w:t>Bokor Zsuzsanna kulturális ügyintéző</w:t>
      </w:r>
    </w:p>
    <w:p>
      <w:pPr>
        <w:pStyle w:val="Normal"/>
        <w:tabs>
          <w:tab w:val="left" w:pos="2340" w:leader="none"/>
        </w:tabs>
        <w:rPr>
          <w:sz w:val="24"/>
          <w:szCs w:val="24"/>
        </w:rPr>
      </w:pPr>
      <w:r>
        <w:rPr>
          <w:rFonts w:cs="Arial" w:ascii="Arial" w:hAnsi="Arial"/>
          <w:b/>
          <w:sz w:val="24"/>
          <w:szCs w:val="24"/>
          <w:u w:val="single"/>
        </w:rPr>
        <w:t>Meghívott:</w:t>
      </w:r>
      <w:r>
        <w:rPr>
          <w:rFonts w:cs="Arial" w:ascii="Arial" w:hAnsi="Arial"/>
          <w:b/>
          <w:sz w:val="24"/>
          <w:szCs w:val="24"/>
        </w:rPr>
        <w:tab/>
      </w:r>
      <w:r>
        <w:rPr>
          <w:rFonts w:cs="Arial" w:ascii="Arial" w:hAnsi="Arial"/>
          <w:b w:val="false"/>
          <w:bCs w:val="false"/>
          <w:i w:val="false"/>
          <w:iCs w:val="false"/>
          <w:color w:val="000000"/>
          <w:sz w:val="24"/>
          <w:szCs w:val="24"/>
          <w:u w:val="none"/>
          <w:lang w:eastAsia="hu-HU"/>
        </w:rPr>
        <w:t>-</w:t>
      </w:r>
    </w:p>
    <w:p>
      <w:pPr>
        <w:pStyle w:val="Normal"/>
        <w:tabs>
          <w:tab w:val="left" w:pos="2340" w:leader="none"/>
        </w:tabs>
        <w:rPr>
          <w:rFonts w:ascii="Arial" w:hAnsi="Arial" w:cs="Arial"/>
          <w:b w:val="false"/>
          <w:b w:val="false"/>
          <w:bCs w:val="false"/>
          <w:i w:val="false"/>
          <w:i w:val="false"/>
          <w:iCs w:val="false"/>
          <w:color w:val="000000"/>
          <w:sz w:val="24"/>
          <w:szCs w:val="24"/>
          <w:u w:val="none"/>
          <w:lang w:eastAsia="hu-HU"/>
        </w:rPr>
      </w:pPr>
      <w:r>
        <w:rPr>
          <w:rFonts w:cs="Arial" w:ascii="Arial" w:hAnsi="Arial"/>
          <w:b w:val="false"/>
          <w:bCs w:val="false"/>
          <w:i w:val="false"/>
          <w:iCs w:val="false"/>
          <w:color w:val="000000"/>
          <w:sz w:val="24"/>
          <w:szCs w:val="24"/>
          <w:u w:val="none"/>
          <w:lang w:eastAsia="hu-HU"/>
        </w:rPr>
        <w:tab/>
      </w:r>
    </w:p>
    <w:p>
      <w:pPr>
        <w:pStyle w:val="Normal"/>
        <w:rPr>
          <w:rFonts w:ascii="Arial" w:hAnsi="Arial" w:cs="Arial"/>
          <w:b/>
          <w:b/>
          <w:sz w:val="24"/>
          <w:szCs w:val="24"/>
          <w:u w:val="single"/>
        </w:rPr>
      </w:pPr>
      <w:r>
        <w:rPr>
          <w:rFonts w:cs="Arial" w:ascii="Arial" w:hAnsi="Arial"/>
          <w:b/>
          <w:sz w:val="24"/>
          <w:szCs w:val="24"/>
          <w:u w:val="single"/>
        </w:rPr>
        <w:t>Véleményező bizottságok:</w:t>
      </w:r>
    </w:p>
    <w:p>
      <w:pPr>
        <w:pStyle w:val="Normal"/>
        <w:tabs>
          <w:tab w:val="left" w:pos="7380" w:leader="none"/>
        </w:tabs>
        <w:rPr>
          <w:rFonts w:ascii="Arial" w:hAnsi="Arial" w:cs="Arial"/>
          <w:color w:val="auto"/>
          <w:sz w:val="24"/>
          <w:szCs w:val="24"/>
        </w:rPr>
      </w:pPr>
      <w:r>
        <w:rPr>
          <w:rFonts w:cs="Arial" w:ascii="Arial" w:hAnsi="Arial"/>
          <w:color w:val="auto"/>
          <w:sz w:val="24"/>
          <w:szCs w:val="24"/>
        </w:rPr>
        <w:t>oktatási, kulturális, ifjúsági és sport bizottság</w:t>
        <w:tab/>
        <w:t xml:space="preserve">      201</w:t>
      </w:r>
      <w:r>
        <w:rPr>
          <w:rFonts w:cs="Arial" w:ascii="Arial" w:hAnsi="Arial"/>
          <w:color w:val="auto"/>
          <w:sz w:val="24"/>
          <w:szCs w:val="24"/>
        </w:rPr>
        <w:t>6.02.09.</w:t>
      </w:r>
    </w:p>
    <w:p>
      <w:pPr>
        <w:pStyle w:val="Normal"/>
        <w:tabs>
          <w:tab w:val="left" w:pos="2340" w:leader="none"/>
        </w:tabs>
        <w:rPr>
          <w:rFonts w:ascii="Arial" w:hAnsi="Arial" w:cs="Arial"/>
          <w:color w:val="auto"/>
          <w:sz w:val="24"/>
          <w:szCs w:val="24"/>
        </w:rPr>
      </w:pPr>
      <w:r>
        <w:rPr>
          <w:rFonts w:cs="Arial" w:ascii="Arial" w:hAnsi="Arial"/>
          <w:color w:val="000000"/>
          <w:sz w:val="24"/>
          <w:szCs w:val="24"/>
        </w:rPr>
        <w:t>ügyrendi, igazgatási és jogi bizottság</w:t>
        <w:tab/>
        <w:tab/>
        <w:tab/>
        <w:tab/>
        <w:tab/>
        <w:tab/>
      </w:r>
      <w:r>
        <w:rPr>
          <w:rFonts w:cs="Arial" w:ascii="Arial" w:hAnsi="Arial"/>
          <w:color w:val="auto"/>
          <w:sz w:val="24"/>
          <w:szCs w:val="24"/>
        </w:rPr>
        <w:t>201</w:t>
      </w:r>
      <w:r>
        <w:rPr>
          <w:rFonts w:cs="Arial" w:ascii="Arial" w:hAnsi="Arial"/>
          <w:color w:val="auto"/>
          <w:sz w:val="24"/>
          <w:szCs w:val="24"/>
        </w:rPr>
        <w:t>6.02.10.</w:t>
      </w:r>
    </w:p>
    <w:p>
      <w:pPr>
        <w:pStyle w:val="Normal"/>
        <w:tabs>
          <w:tab w:val="left" w:pos="2340" w:leader="none"/>
        </w:tabs>
        <w:rPr>
          <w:rFonts w:ascii="Arial" w:hAnsi="Arial" w:cs="Arial"/>
          <w:color w:val="auto"/>
          <w:sz w:val="24"/>
          <w:szCs w:val="24"/>
        </w:rPr>
      </w:pPr>
      <w:r>
        <w:rPr>
          <w:rFonts w:cs="Arial" w:ascii="Arial" w:hAnsi="Arial"/>
          <w:color w:val="auto"/>
          <w:sz w:val="24"/>
          <w:szCs w:val="24"/>
        </w:rPr>
      </w:r>
    </w:p>
    <w:p>
      <w:pPr>
        <w:pStyle w:val="Normal"/>
        <w:tabs>
          <w:tab w:val="left" w:pos="-5040" w:leader="none"/>
        </w:tabs>
        <w:jc w:val="both"/>
        <w:rPr>
          <w:sz w:val="24"/>
          <w:szCs w:val="24"/>
        </w:rPr>
      </w:pPr>
      <w:r>
        <w:rPr>
          <w:rFonts w:cs="Arial" w:ascii="Arial" w:hAnsi="Arial"/>
          <w:b/>
          <w:sz w:val="24"/>
          <w:szCs w:val="24"/>
          <w:u w:val="single"/>
        </w:rPr>
        <w:t>A napirendi pont rövid tartalma:</w:t>
      </w:r>
      <w:r>
        <w:rPr>
          <w:rFonts w:cs="Arial" w:ascii="Arial" w:hAnsi="Arial"/>
          <w:sz w:val="24"/>
          <w:szCs w:val="24"/>
        </w:rPr>
        <w:t xml:space="preserve"> </w:t>
      </w:r>
      <w:r>
        <w:rPr>
          <w:rStyle w:val="Ershangslyozs"/>
          <w:rFonts w:cs="Arial" w:ascii="Arial" w:hAnsi="Arial"/>
          <w:b w:val="false"/>
          <w:bCs w:val="false"/>
          <w:sz w:val="24"/>
          <w:szCs w:val="24"/>
        </w:rPr>
        <w:t>A</w:t>
      </w:r>
      <w:r>
        <w:rPr>
          <w:rStyle w:val="Ershangslyozs"/>
          <w:rFonts w:cs="Arial" w:ascii="Arial" w:hAnsi="Arial"/>
          <w:b w:val="false"/>
          <w:bCs w:val="false"/>
          <w:color w:val="000000"/>
          <w:sz w:val="24"/>
          <w:szCs w:val="24"/>
        </w:rPr>
        <w:t xml:space="preserve">  magyar nemzeti értékekről és hungarikumokról szóló törvény célja az országos és helyi értékek számbavétele, tudatosítása és védelmének biztosítása. Javasoljuk egy bizottság létrehozását, amely számba veszi városunk értékeit, ezáltal csatlakozunk egy országos mozgalomhoz.</w:t>
      </w:r>
    </w:p>
    <w:p>
      <w:pPr>
        <w:pStyle w:val="Normal"/>
        <w:tabs>
          <w:tab w:val="left" w:pos="-5040" w:leader="none"/>
        </w:tabs>
        <w:jc w:val="both"/>
        <w:rPr>
          <w:rFonts w:ascii="Arial" w:hAnsi="Arial" w:eastAsia="MyriadPro-Light" w:cs="Arial"/>
          <w:b w:val="false"/>
          <w:b w:val="false"/>
          <w:bCs w:val="false"/>
          <w:i w:val="false"/>
          <w:i w:val="false"/>
          <w:iCs w:val="false"/>
          <w:color w:val="000000"/>
          <w:sz w:val="24"/>
          <w:szCs w:val="24"/>
          <w:u w:val="none"/>
          <w:lang w:eastAsia="hu-HU"/>
        </w:rPr>
      </w:pPr>
      <w:r>
        <w:rPr>
          <w:rFonts w:eastAsia="MyriadPro-Light" w:cs="Arial" w:ascii="Arial" w:hAnsi="Arial"/>
          <w:b w:val="false"/>
          <w:bCs w:val="false"/>
          <w:i w:val="false"/>
          <w:iCs w:val="false"/>
          <w:color w:val="000000"/>
          <w:sz w:val="24"/>
          <w:szCs w:val="24"/>
          <w:u w:val="none"/>
          <w:lang w:eastAsia="hu-HU"/>
        </w:rPr>
      </w:r>
    </w:p>
    <w:p>
      <w:pPr>
        <w:pStyle w:val="Normal"/>
        <w:tabs>
          <w:tab w:val="left" w:pos="-2520" w:leader="none"/>
        </w:tabs>
        <w:jc w:val="both"/>
        <w:rPr>
          <w:rFonts w:ascii="Arial" w:hAnsi="Arial" w:cs="Arial"/>
          <w:b/>
          <w:b/>
          <w:sz w:val="24"/>
          <w:szCs w:val="24"/>
        </w:rPr>
      </w:pPr>
      <w:r>
        <w:rPr>
          <w:rFonts w:cs="Arial" w:ascii="Arial" w:hAnsi="Arial"/>
          <w:b/>
          <w:sz w:val="24"/>
          <w:szCs w:val="24"/>
        </w:rPr>
        <w:t>A napirendi pont előkészítőinek adatai:</w:t>
      </w:r>
    </w:p>
    <w:p>
      <w:pPr>
        <w:pStyle w:val="Normal"/>
        <w:tabs>
          <w:tab w:val="left" w:pos="2342" w:leader="none"/>
        </w:tabs>
        <w:jc w:val="both"/>
        <w:rPr>
          <w:sz w:val="24"/>
          <w:szCs w:val="24"/>
        </w:rPr>
      </w:pPr>
      <w:r>
        <w:rPr>
          <w:rFonts w:cs="Arial" w:ascii="Arial" w:hAnsi="Arial"/>
          <w:sz w:val="24"/>
          <w:szCs w:val="24"/>
        </w:rPr>
        <w:t>Osztály neve:</w:t>
        <w:tab/>
      </w:r>
      <w:r>
        <w:rPr>
          <w:rFonts w:cs="Arial" w:ascii="Arial" w:hAnsi="Arial"/>
          <w:color w:val="000000"/>
          <w:sz w:val="24"/>
          <w:szCs w:val="24"/>
        </w:rPr>
        <w:t>Jogi és Szervezési Igazgatóság</w:t>
      </w:r>
    </w:p>
    <w:p>
      <w:pPr>
        <w:pStyle w:val="Normal"/>
        <w:tabs>
          <w:tab w:val="left" w:pos="2342" w:leader="none"/>
        </w:tabs>
        <w:jc w:val="both"/>
        <w:rPr>
          <w:rFonts w:ascii="Arial" w:hAnsi="Arial" w:cs="Arial"/>
          <w:color w:val="000000"/>
          <w:sz w:val="24"/>
          <w:szCs w:val="24"/>
        </w:rPr>
      </w:pPr>
      <w:r>
        <w:rPr>
          <w:rFonts w:cs="Arial" w:ascii="Arial" w:hAnsi="Arial"/>
          <w:color w:val="000000"/>
          <w:sz w:val="24"/>
          <w:szCs w:val="24"/>
        </w:rPr>
        <w:tab/>
        <w:t>Jogi, Szervezési és Intézményigazgatási Osztály</w:t>
      </w:r>
    </w:p>
    <w:p>
      <w:pPr>
        <w:pStyle w:val="Normal"/>
        <w:tabs>
          <w:tab w:val="left" w:pos="2342" w:leader="none"/>
        </w:tabs>
        <w:jc w:val="both"/>
        <w:rPr>
          <w:sz w:val="24"/>
          <w:szCs w:val="24"/>
        </w:rPr>
      </w:pPr>
      <w:r>
        <w:rPr>
          <w:rFonts w:cs="Arial" w:ascii="Arial" w:hAnsi="Arial"/>
          <w:sz w:val="24"/>
          <w:szCs w:val="24"/>
        </w:rPr>
        <w:t>Ügyintéző neve:</w:t>
        <w:tab/>
      </w:r>
      <w:r>
        <w:rPr>
          <w:rFonts w:cs="Arial" w:ascii="Arial" w:hAnsi="Arial"/>
          <w:color w:val="000000"/>
          <w:sz w:val="24"/>
          <w:szCs w:val="24"/>
        </w:rPr>
        <w:t>Bokor Zsuzsanna</w:t>
      </w:r>
    </w:p>
    <w:p>
      <w:pPr>
        <w:pStyle w:val="Normal"/>
        <w:tabs>
          <w:tab w:val="left" w:pos="2342" w:leader="none"/>
        </w:tabs>
        <w:jc w:val="both"/>
        <w:rPr>
          <w:sz w:val="24"/>
          <w:szCs w:val="24"/>
        </w:rPr>
      </w:pPr>
      <w:r>
        <w:rPr>
          <w:rFonts w:cs="Arial" w:ascii="Arial" w:hAnsi="Arial"/>
          <w:sz w:val="24"/>
          <w:szCs w:val="24"/>
        </w:rPr>
        <w:t>E-mail címe:</w:t>
        <w:tab/>
      </w:r>
      <w:r>
        <w:rPr>
          <w:rFonts w:cs="Arial" w:ascii="Arial" w:hAnsi="Arial"/>
          <w:color w:val="000000"/>
          <w:sz w:val="24"/>
          <w:szCs w:val="24"/>
        </w:rPr>
        <w:t>bokor</w:t>
      </w:r>
      <w:r>
        <w:rPr>
          <w:rFonts w:cs="Arial" w:ascii="Arial" w:hAnsi="Arial"/>
          <w:sz w:val="24"/>
          <w:szCs w:val="24"/>
        </w:rPr>
        <w:t>@pmh.dunanet.hu</w:t>
      </w:r>
    </w:p>
    <w:p>
      <w:pPr>
        <w:pStyle w:val="Normal"/>
        <w:tabs>
          <w:tab w:val="left" w:pos="2342" w:leader="none"/>
        </w:tabs>
        <w:jc w:val="both"/>
        <w:rPr>
          <w:sz w:val="24"/>
          <w:szCs w:val="24"/>
        </w:rPr>
      </w:pPr>
      <w:r>
        <w:rPr>
          <w:rFonts w:cs="Arial" w:ascii="Arial" w:hAnsi="Arial"/>
          <w:sz w:val="24"/>
          <w:szCs w:val="24"/>
        </w:rPr>
        <w:t>Telefonszáma:</w:t>
        <w:tab/>
        <w:t>06-25/</w:t>
      </w:r>
      <w:r>
        <w:rPr>
          <w:rFonts w:cs="Arial" w:ascii="Arial" w:hAnsi="Arial"/>
          <w:color w:val="auto"/>
          <w:sz w:val="24"/>
          <w:szCs w:val="24"/>
        </w:rPr>
        <w:t>544-151</w:t>
      </w:r>
    </w:p>
    <w:p>
      <w:pPr>
        <w:pStyle w:val="Normal"/>
        <w:tabs>
          <w:tab w:val="left" w:pos="2342" w:leader="none"/>
        </w:tabs>
        <w:jc w:val="both"/>
        <w:rPr>
          <w:sz w:val="24"/>
          <w:szCs w:val="24"/>
        </w:rPr>
      </w:pPr>
      <w:r>
        <w:rPr>
          <w:rFonts w:cs="Arial" w:ascii="Arial" w:hAnsi="Arial"/>
          <w:sz w:val="24"/>
          <w:szCs w:val="24"/>
        </w:rPr>
        <w:t>Iktatószám:</w:t>
        <w:tab/>
      </w:r>
      <w:r>
        <w:rPr>
          <w:rFonts w:cs="Arial" w:ascii="Arial" w:hAnsi="Arial"/>
          <w:sz w:val="24"/>
          <w:szCs w:val="24"/>
        </w:rPr>
        <w:t xml:space="preserve">4866 </w:t>
      </w:r>
      <w:r>
        <w:rPr>
          <w:rFonts w:cs="Arial" w:ascii="Arial" w:hAnsi="Arial"/>
          <w:color w:val="auto"/>
          <w:sz w:val="24"/>
          <w:szCs w:val="24"/>
        </w:rPr>
        <w:t>/</w:t>
      </w:r>
      <w:r>
        <w:rPr>
          <w:rFonts w:cs="Arial" w:ascii="Arial" w:hAnsi="Arial"/>
          <w:color w:val="auto"/>
          <w:sz w:val="24"/>
          <w:szCs w:val="24"/>
        </w:rPr>
        <w:t>2016</w:t>
      </w:r>
    </w:p>
    <w:p>
      <w:pPr>
        <w:pStyle w:val="Normal"/>
        <w:tabs>
          <w:tab w:val="left" w:pos="4500" w:leader="none"/>
        </w:tabs>
        <w:jc w:val="both"/>
        <w:rPr>
          <w:sz w:val="24"/>
          <w:szCs w:val="24"/>
        </w:rPr>
      </w:pPr>
      <w:r>
        <w:rPr>
          <w:rFonts w:cs="Arial" w:ascii="Arial" w:hAnsi="Arial"/>
          <w:sz w:val="24"/>
          <w:szCs w:val="24"/>
        </w:rPr>
        <w:t>Előkészítő aláírása:</w:t>
        <w:tab/>
      </w:r>
      <w:r>
        <w:rPr>
          <w:rFonts w:cs="Arial" w:ascii="Arial" w:hAnsi="Arial"/>
          <w:color w:val="auto"/>
          <w:sz w:val="24"/>
          <w:szCs w:val="24"/>
        </w:rPr>
        <w:t xml:space="preserve">Bokor Zsuzsanna </w:t>
      </w:r>
      <w:r>
        <w:rPr>
          <w:rFonts w:cs="Arial" w:ascii="Arial" w:hAnsi="Arial"/>
          <w:color w:val="auto"/>
          <w:sz w:val="24"/>
          <w:szCs w:val="24"/>
        </w:rPr>
        <w:t>sk.</w:t>
      </w:r>
    </w:p>
    <w:p>
      <w:pPr>
        <w:pStyle w:val="Normal"/>
        <w:tabs>
          <w:tab w:val="left" w:pos="4500" w:leader="none"/>
        </w:tabs>
        <w:jc w:val="both"/>
        <w:rPr>
          <w:rFonts w:ascii="Arial" w:hAnsi="Arial" w:cs="Arial"/>
          <w:color w:val="auto"/>
          <w:sz w:val="24"/>
          <w:szCs w:val="24"/>
        </w:rPr>
      </w:pPr>
      <w:r>
        <w:rPr>
          <w:rFonts w:cs="Arial" w:ascii="Arial" w:hAnsi="Arial"/>
          <w:color w:val="auto"/>
          <w:sz w:val="24"/>
          <w:szCs w:val="24"/>
        </w:rPr>
        <w:t>Igazgató / Osztályvezető aláírása:</w:t>
        <w:tab/>
        <w:t xml:space="preserve">Dr. László Borbála </w:t>
      </w:r>
      <w:r>
        <w:rPr>
          <w:rFonts w:cs="Arial" w:ascii="Arial" w:hAnsi="Arial"/>
          <w:color w:val="auto"/>
          <w:sz w:val="24"/>
          <w:szCs w:val="24"/>
        </w:rPr>
        <w:t>sk.</w:t>
      </w:r>
    </w:p>
    <w:p>
      <w:pPr>
        <w:pStyle w:val="Normal"/>
        <w:tabs>
          <w:tab w:val="left" w:pos="4500" w:leader="none"/>
        </w:tabs>
        <w:jc w:val="both"/>
        <w:rPr>
          <w:rFonts w:ascii="Arial" w:hAnsi="Arial" w:cs="Arial"/>
          <w:color w:val="auto"/>
          <w:sz w:val="24"/>
          <w:szCs w:val="24"/>
        </w:rPr>
      </w:pPr>
      <w:r>
        <w:rPr>
          <w:rFonts w:cs="Arial" w:ascii="Arial" w:hAnsi="Arial"/>
          <w:color w:val="auto"/>
          <w:sz w:val="24"/>
          <w:szCs w:val="24"/>
        </w:rPr>
      </w:r>
    </w:p>
    <w:p>
      <w:pPr>
        <w:pStyle w:val="Normal"/>
        <w:jc w:val="both"/>
        <w:rPr>
          <w:rFonts w:ascii="Arial" w:hAnsi="Arial" w:cs="Arial"/>
          <w:b/>
          <w:b/>
          <w:sz w:val="24"/>
          <w:szCs w:val="24"/>
        </w:rPr>
      </w:pPr>
      <w:r>
        <w:rPr>
          <w:rFonts w:cs="Arial" w:ascii="Arial" w:hAnsi="Arial"/>
          <w:b/>
          <w:sz w:val="24"/>
          <w:szCs w:val="24"/>
        </w:rPr>
        <w:t>A törvényességi ellenőrzésre vonatkozó adatok:</w:t>
      </w:r>
    </w:p>
    <w:p>
      <w:pPr>
        <w:pStyle w:val="Normal"/>
        <w:tabs>
          <w:tab w:val="left" w:pos="5580" w:leader="none"/>
        </w:tabs>
        <w:jc w:val="both"/>
        <w:rPr>
          <w:sz w:val="24"/>
          <w:szCs w:val="24"/>
        </w:rPr>
      </w:pPr>
      <w:r>
        <w:rPr>
          <w:rFonts w:cs="Arial" w:ascii="Arial" w:hAnsi="Arial"/>
          <w:sz w:val="24"/>
          <w:szCs w:val="24"/>
        </w:rPr>
        <w:t>Törvényességi ellenőrzést végző személy:</w:t>
        <w:tab/>
      </w:r>
      <w:r>
        <w:rPr>
          <w:rFonts w:cs="Arial" w:ascii="Arial" w:hAnsi="Arial"/>
          <w:color w:val="000000"/>
          <w:sz w:val="24"/>
          <w:szCs w:val="24"/>
        </w:rPr>
        <w:t>d</w:t>
      </w:r>
      <w:r>
        <w:rPr>
          <w:rFonts w:cs="Arial" w:ascii="Arial" w:hAnsi="Arial"/>
          <w:color w:val="000000"/>
          <w:sz w:val="24"/>
          <w:szCs w:val="24"/>
        </w:rPr>
        <w:t>r</w:t>
      </w:r>
      <w:r>
        <w:rPr>
          <w:rFonts w:cs="Arial" w:ascii="Arial" w:hAnsi="Arial"/>
          <w:color w:val="000000"/>
          <w:sz w:val="24"/>
          <w:szCs w:val="24"/>
        </w:rPr>
        <w:t xml:space="preserve">. Petánszki Lajos </w:t>
      </w:r>
      <w:r>
        <w:rPr>
          <w:rFonts w:cs="Arial" w:ascii="Arial" w:hAnsi="Arial"/>
          <w:color w:val="000000"/>
          <w:sz w:val="24"/>
          <w:szCs w:val="24"/>
        </w:rPr>
        <w:t>sk.</w:t>
      </w:r>
    </w:p>
    <w:p>
      <w:pPr>
        <w:pStyle w:val="Normal"/>
        <w:tabs>
          <w:tab w:val="left" w:pos="5580" w:leader="none"/>
        </w:tabs>
        <w:jc w:val="both"/>
        <w:rPr>
          <w:sz w:val="24"/>
          <w:szCs w:val="24"/>
        </w:rPr>
      </w:pPr>
      <w:r>
        <w:rPr>
          <w:rFonts w:cs="Arial" w:ascii="Arial" w:hAnsi="Arial"/>
          <w:sz w:val="24"/>
          <w:szCs w:val="24"/>
        </w:rPr>
        <w:t>Leadás dátuma:</w:t>
        <w:tab/>
      </w:r>
      <w:r>
        <w:rPr>
          <w:rFonts w:cs="Arial" w:ascii="Arial" w:hAnsi="Arial"/>
          <w:color w:val="auto"/>
          <w:sz w:val="24"/>
          <w:szCs w:val="24"/>
        </w:rPr>
        <w:t>201</w:t>
      </w:r>
      <w:r>
        <w:rPr>
          <w:rFonts w:cs="Arial" w:ascii="Arial" w:hAnsi="Arial"/>
          <w:color w:val="auto"/>
          <w:sz w:val="24"/>
          <w:szCs w:val="24"/>
        </w:rPr>
        <w:t>6.</w:t>
      </w:r>
      <w:r>
        <w:rPr>
          <w:rFonts w:cs="Arial" w:ascii="Arial" w:hAnsi="Arial"/>
          <w:color w:val="auto"/>
          <w:sz w:val="24"/>
          <w:szCs w:val="24"/>
        </w:rPr>
        <w:t>02.</w:t>
      </w:r>
      <w:r>
        <w:rPr>
          <w:rFonts w:cs="Arial" w:ascii="Arial" w:hAnsi="Arial"/>
          <w:color w:val="auto"/>
          <w:sz w:val="24"/>
          <w:szCs w:val="24"/>
        </w:rPr>
        <w:t>01.</w:t>
      </w:r>
    </w:p>
    <w:p>
      <w:pPr>
        <w:pStyle w:val="Normal"/>
        <w:tabs>
          <w:tab w:val="left" w:pos="5580" w:leader="none"/>
        </w:tabs>
        <w:jc w:val="both"/>
        <w:rPr>
          <w:rFonts w:ascii="Arial" w:hAnsi="Arial" w:cs="Arial"/>
          <w:color w:val="auto"/>
          <w:sz w:val="24"/>
          <w:szCs w:val="24"/>
        </w:rPr>
      </w:pPr>
      <w:r>
        <w:rPr>
          <w:rFonts w:cs="Arial" w:ascii="Arial" w:hAnsi="Arial"/>
          <w:color w:val="auto"/>
          <w:sz w:val="24"/>
          <w:szCs w:val="24"/>
        </w:rPr>
        <w:t>Ellenőrzés dátuma:</w:t>
        <w:tab/>
        <w:t>201</w:t>
      </w:r>
      <w:r>
        <w:rPr>
          <w:rFonts w:cs="Arial" w:ascii="Arial" w:hAnsi="Arial"/>
          <w:color w:val="auto"/>
          <w:sz w:val="24"/>
          <w:szCs w:val="24"/>
        </w:rPr>
        <w:t>6.02.02.</w:t>
      </w:r>
    </w:p>
    <w:p>
      <w:pPr>
        <w:pStyle w:val="Normal"/>
        <w:tabs>
          <w:tab w:val="left" w:pos="5580" w:leader="none"/>
        </w:tabs>
        <w:jc w:val="both"/>
        <w:rPr>
          <w:rFonts w:ascii="Arial" w:hAnsi="Arial" w:cs="Arial"/>
          <w:color w:val="auto"/>
          <w:sz w:val="24"/>
          <w:szCs w:val="24"/>
        </w:rPr>
      </w:pPr>
      <w:r>
        <w:rPr>
          <w:rFonts w:cs="Arial" w:ascii="Arial" w:hAnsi="Arial"/>
          <w:color w:val="auto"/>
          <w:sz w:val="24"/>
          <w:szCs w:val="24"/>
        </w:rPr>
        <w:t>Törvényességi észrevétel:</w:t>
        <w:tab/>
        <w:t>van</w:t>
      </w:r>
      <w:r>
        <w:rPr>
          <w:rFonts w:cs="Arial" w:ascii="Arial" w:hAnsi="Arial"/>
          <w:color w:val="auto"/>
          <w:sz w:val="24"/>
          <w:szCs w:val="24"/>
          <w:u w:val="none"/>
        </w:rPr>
        <w:t>/</w:t>
      </w:r>
      <w:r>
        <w:rPr>
          <w:rFonts w:cs="Arial" w:ascii="Arial" w:hAnsi="Arial"/>
          <w:color w:val="auto"/>
          <w:sz w:val="24"/>
          <w:szCs w:val="24"/>
          <w:u w:val="single"/>
        </w:rPr>
        <w:t>nincs</w:t>
      </w:r>
    </w:p>
    <w:p>
      <w:pPr>
        <w:pStyle w:val="Normal"/>
        <w:tabs>
          <w:tab w:val="left" w:pos="5580" w:leader="none"/>
        </w:tabs>
        <w:jc w:val="both"/>
        <w:rPr>
          <w:rFonts w:ascii="Arial" w:hAnsi="Arial" w:cs="Arial"/>
          <w:color w:val="auto"/>
          <w:sz w:val="24"/>
          <w:szCs w:val="24"/>
        </w:rPr>
      </w:pPr>
      <w:r>
        <w:rPr>
          <w:rFonts w:cs="Arial" w:ascii="Arial" w:hAnsi="Arial"/>
          <w:color w:val="auto"/>
          <w:sz w:val="24"/>
          <w:szCs w:val="24"/>
        </w:rPr>
        <w:t>Amennyiben van:</w:t>
      </w:r>
    </w:p>
    <w:p>
      <w:pPr>
        <w:pStyle w:val="Normal"/>
        <w:tabs>
          <w:tab w:val="left" w:pos="5580" w:leader="none"/>
        </w:tabs>
        <w:jc w:val="both"/>
        <w:rPr>
          <w:rFonts w:ascii="Arial" w:hAnsi="Arial" w:cs="Arial"/>
          <w:color w:val="auto"/>
          <w:sz w:val="24"/>
          <w:szCs w:val="24"/>
        </w:rPr>
      </w:pPr>
      <w:r>
        <w:rPr>
          <w:rFonts w:cs="Arial" w:ascii="Arial" w:hAnsi="Arial"/>
          <w:color w:val="auto"/>
          <w:sz w:val="24"/>
          <w:szCs w:val="24"/>
        </w:rPr>
      </w:r>
    </w:p>
    <w:p>
      <w:pPr>
        <w:pStyle w:val="Normal"/>
        <w:tabs>
          <w:tab w:val="left" w:pos="5580" w:leader="none"/>
        </w:tabs>
        <w:jc w:val="both"/>
        <w:rPr>
          <w:rFonts w:ascii="Arial" w:hAnsi="Arial" w:cs="Arial"/>
          <w:color w:val="auto"/>
          <w:sz w:val="24"/>
          <w:szCs w:val="24"/>
        </w:rPr>
      </w:pPr>
      <w:r>
        <w:rPr>
          <w:rFonts w:cs="Arial" w:ascii="Arial" w:hAnsi="Arial"/>
          <w:color w:val="000000"/>
          <w:sz w:val="24"/>
          <w:szCs w:val="24"/>
        </w:rPr>
        <w:t xml:space="preserve">Az elfogadáshoz szükséges szavazati arány:          </w:t>
      </w:r>
      <w:r>
        <w:rPr>
          <w:rFonts w:cs="Arial" w:ascii="Arial" w:hAnsi="Arial"/>
          <w:color w:val="000000"/>
          <w:sz w:val="24"/>
          <w:szCs w:val="24"/>
          <w:u w:val="single"/>
        </w:rPr>
        <w:t xml:space="preserve"> egyszerű </w:t>
      </w:r>
      <w:r>
        <w:rPr>
          <w:rFonts w:cs="Arial" w:ascii="Arial" w:hAnsi="Arial"/>
          <w:color w:val="000000"/>
          <w:sz w:val="24"/>
          <w:szCs w:val="24"/>
        </w:rPr>
        <w:t>/ minősített</w:t>
      </w:r>
      <w:r>
        <w:rPr>
          <w:rFonts w:cs="Arial" w:ascii="Arial" w:hAnsi="Arial"/>
          <w:color w:val="auto"/>
          <w:sz w:val="24"/>
          <w:szCs w:val="24"/>
        </w:rPr>
        <w:tab/>
      </w:r>
    </w:p>
    <w:p>
      <w:pPr>
        <w:pStyle w:val="Normal"/>
        <w:tabs>
          <w:tab w:val="left" w:pos="5580" w:leader="none"/>
        </w:tabs>
        <w:jc w:val="both"/>
        <w:rPr>
          <w:b w:val="false"/>
          <w:b w:val="false"/>
          <w:bCs w:val="false"/>
          <w:sz w:val="28"/>
          <w:szCs w:val="28"/>
        </w:rPr>
      </w:pPr>
      <w:r>
        <w:rPr>
          <w:rFonts w:cs="Arial" w:ascii="Arial" w:hAnsi="Arial"/>
          <w:b w:val="false"/>
          <w:bCs w:val="false"/>
          <w:sz w:val="28"/>
          <w:szCs w:val="28"/>
          <w:u w:val="single"/>
        </w:rPr>
        <w:t>A tárgyalás módja:</w:t>
      </w:r>
      <w:r>
        <w:rPr>
          <w:rFonts w:cs="Arial" w:ascii="Arial" w:hAnsi="Arial"/>
          <w:b w:val="false"/>
          <w:bCs w:val="false"/>
          <w:sz w:val="28"/>
          <w:szCs w:val="28"/>
        </w:rPr>
        <w:tab/>
      </w:r>
      <w:r>
        <w:rPr>
          <w:rFonts w:cs="Arial" w:ascii="Arial" w:hAnsi="Arial"/>
          <w:b w:val="false"/>
          <w:bCs w:val="false"/>
          <w:color w:val="000000"/>
          <w:sz w:val="28"/>
          <w:szCs w:val="28"/>
        </w:rPr>
        <w:t>Nyílt</w:t>
      </w:r>
      <w:r>
        <w:rPr>
          <w:rFonts w:cs="Arial" w:ascii="Arial" w:hAnsi="Arial"/>
          <w:b w:val="false"/>
          <w:bCs w:val="false"/>
          <w:color w:val="000080"/>
          <w:sz w:val="28"/>
          <w:szCs w:val="28"/>
        </w:rPr>
        <w:t xml:space="preserve"> </w:t>
      </w:r>
      <w:r>
        <w:rPr>
          <w:rFonts w:cs="Arial" w:ascii="Arial" w:hAnsi="Arial"/>
          <w:b w:val="false"/>
          <w:bCs w:val="false"/>
          <w:sz w:val="28"/>
          <w:szCs w:val="28"/>
        </w:rPr>
        <w:t>ülés</w:t>
      </w:r>
    </w:p>
    <w:p>
      <w:pPr>
        <w:pStyle w:val="Normal"/>
        <w:spacing w:before="0" w:after="0"/>
        <w:ind w:left="0" w:right="0" w:hanging="0"/>
        <w:jc w:val="both"/>
        <w:rPr>
          <w:rFonts w:ascii="Arial" w:hAnsi="Arial" w:cs="Arial"/>
          <w:b/>
          <w:b/>
          <w:bCs/>
          <w:i w:val="false"/>
          <w:i w:val="false"/>
          <w:iCs w:val="false"/>
          <w:sz w:val="22"/>
          <w:szCs w:val="22"/>
          <w:u w:val="single"/>
        </w:rPr>
      </w:pPr>
      <w:r>
        <w:rPr>
          <w:rStyle w:val="Ershangslyozs"/>
          <w:rFonts w:cs="Arial" w:ascii="Arial" w:hAnsi="Arial"/>
          <w:b/>
          <w:bCs/>
          <w:i w:val="false"/>
          <w:iCs w:val="false"/>
          <w:sz w:val="22"/>
          <w:szCs w:val="22"/>
          <w:u w:val="single"/>
        </w:rPr>
        <w:t xml:space="preserve">Egyéb megjegyzések: </w:t>
      </w:r>
      <w:r>
        <w:rPr>
          <w:rStyle w:val="Ershangslyozs"/>
          <w:rFonts w:cs="Arial" w:ascii="Arial" w:hAnsi="Arial"/>
          <w:b w:val="false"/>
          <w:bCs w:val="false"/>
          <w:i w:val="false"/>
          <w:iCs w:val="false"/>
          <w:sz w:val="22"/>
          <w:szCs w:val="22"/>
          <w:u w:val="none"/>
        </w:rPr>
        <w:t xml:space="preserve"> </w:t>
      </w:r>
    </w:p>
    <w:p>
      <w:pPr>
        <w:pStyle w:val="Normal"/>
        <w:spacing w:before="0" w:after="0"/>
        <w:ind w:left="0" w:right="0" w:hanging="0"/>
        <w:jc w:val="both"/>
        <w:rPr>
          <w:rStyle w:val="Ershangslyozs"/>
          <w:b w:val="false"/>
          <w:b w:val="false"/>
          <w:bCs w:val="false"/>
          <w:u w:val="none"/>
        </w:rPr>
      </w:pPr>
      <w:r>
        <w:rPr>
          <w:rFonts w:cs="Arial" w:ascii="Arial" w:hAnsi="Arial"/>
          <w:b/>
          <w:bCs/>
          <w:i w:val="false"/>
          <w:iCs w:val="false"/>
          <w:sz w:val="22"/>
          <w:szCs w:val="22"/>
          <w:u w:val="single"/>
        </w:rPr>
      </w:r>
      <w:r>
        <w:br w:type="page"/>
      </w:r>
    </w:p>
    <w:p>
      <w:pPr>
        <w:pStyle w:val="Normal"/>
        <w:spacing w:before="0" w:after="0"/>
        <w:ind w:left="0" w:right="0" w:hanging="0"/>
        <w:jc w:val="both"/>
        <w:rPr>
          <w:rStyle w:val="Ershangslyozs"/>
          <w:rFonts w:ascii="Arial" w:hAnsi="Arial" w:cs="Arial"/>
          <w:b/>
          <w:b/>
          <w:bCs/>
          <w:i w:val="false"/>
          <w:i w:val="false"/>
          <w:iCs w:val="false"/>
          <w:color w:val="000000"/>
          <w:sz w:val="22"/>
          <w:szCs w:val="22"/>
          <w:u w:val="single"/>
        </w:rPr>
      </w:pPr>
      <w:r>
        <w:rPr>
          <w:rFonts w:cs="Arial" w:ascii="Arial" w:hAnsi="Arial"/>
          <w:b/>
          <w:sz w:val="22"/>
          <w:szCs w:val="22"/>
        </w:rPr>
      </w:r>
    </w:p>
    <w:p>
      <w:pPr>
        <w:pStyle w:val="Normal"/>
        <w:jc w:val="center"/>
        <w:rPr>
          <w:rFonts w:ascii="Arial" w:hAnsi="Arial" w:cs="Arial"/>
          <w:b/>
          <w:b/>
          <w:color w:val="000000"/>
          <w:sz w:val="22"/>
          <w:szCs w:val="22"/>
        </w:rPr>
      </w:pPr>
      <w:r>
        <w:rPr>
          <w:rFonts w:cs="Arial" w:ascii="Arial" w:hAnsi="Arial"/>
          <w:b/>
          <w:color w:val="000000"/>
          <w:sz w:val="22"/>
          <w:szCs w:val="22"/>
        </w:rPr>
        <w:t xml:space="preserve">JAVASLAT </w:t>
      </w:r>
    </w:p>
    <w:p>
      <w:pPr>
        <w:pStyle w:val="Normal"/>
        <w:jc w:val="center"/>
        <w:rPr>
          <w:rFonts w:ascii="Arial" w:hAnsi="Arial" w:cs="Arial"/>
          <w:b/>
          <w:b/>
          <w:color w:val="000000"/>
          <w:sz w:val="22"/>
          <w:szCs w:val="22"/>
        </w:rPr>
      </w:pPr>
      <w:r>
        <w:rPr>
          <w:rFonts w:cs="Arial" w:ascii="Arial" w:hAnsi="Arial"/>
          <w:b/>
          <w:color w:val="000000"/>
          <w:sz w:val="22"/>
          <w:szCs w:val="22"/>
        </w:rPr>
      </w:r>
    </w:p>
    <w:p>
      <w:pPr>
        <w:pStyle w:val="Normal"/>
        <w:jc w:val="center"/>
        <w:rPr>
          <w:rFonts w:ascii="Arial" w:hAnsi="Arial" w:cs="Arial"/>
          <w:b/>
          <w:b/>
          <w:color w:val="000000"/>
          <w:sz w:val="26"/>
          <w:szCs w:val="26"/>
        </w:rPr>
      </w:pPr>
      <w:r>
        <w:rPr>
          <w:rStyle w:val="Ershangslyozs"/>
          <w:rFonts w:cs="Arial" w:ascii="Arial" w:hAnsi="Arial"/>
          <w:color w:val="000000"/>
          <w:sz w:val="22"/>
          <w:szCs w:val="22"/>
        </w:rPr>
        <w:t>települési értéktár létrehozásának előkészítésére</w:t>
      </w:r>
    </w:p>
    <w:p>
      <w:pPr>
        <w:pStyle w:val="Normal"/>
        <w:jc w:val="center"/>
        <w:rPr>
          <w:rStyle w:val="Ershangslyozs"/>
          <w:rFonts w:ascii="Arial" w:hAnsi="Arial"/>
          <w:sz w:val="22"/>
          <w:szCs w:val="22"/>
        </w:rPr>
      </w:pPr>
      <w:r>
        <w:rPr>
          <w:rFonts w:cs="Arial" w:ascii="Arial" w:hAnsi="Arial"/>
          <w:b/>
          <w:color w:val="000000"/>
          <w:sz w:val="26"/>
          <w:szCs w:val="26"/>
        </w:rPr>
      </w:r>
    </w:p>
    <w:p>
      <w:pPr>
        <w:pStyle w:val="Normal"/>
        <w:jc w:val="center"/>
        <w:rPr>
          <w:rStyle w:val="Ershangslyozs"/>
          <w:rFonts w:ascii="Arial" w:hAnsi="Arial"/>
          <w:sz w:val="22"/>
          <w:szCs w:val="22"/>
        </w:rPr>
      </w:pPr>
      <w:r>
        <w:rPr>
          <w:rFonts w:cs="Arial" w:ascii="Arial" w:hAnsi="Arial"/>
          <w:b/>
          <w:color w:val="000000"/>
          <w:sz w:val="26"/>
          <w:szCs w:val="26"/>
        </w:rPr>
      </w:r>
    </w:p>
    <w:p>
      <w:pPr>
        <w:pStyle w:val="Normal"/>
        <w:jc w:val="both"/>
        <w:rPr>
          <w:rFonts w:ascii="Arial" w:hAnsi="Arial" w:cs="Arial"/>
          <w:b/>
          <w:b/>
          <w:color w:val="000000"/>
          <w:sz w:val="26"/>
          <w:szCs w:val="26"/>
        </w:rPr>
      </w:pPr>
      <w:r>
        <w:rPr>
          <w:rStyle w:val="Ershangslyozs"/>
          <w:rFonts w:cs="Arial" w:ascii="Arial" w:hAnsi="Arial"/>
          <w:color w:val="000000"/>
          <w:sz w:val="22"/>
          <w:szCs w:val="22"/>
        </w:rPr>
        <w:t>Tisztelt Közgyűlés!</w:t>
      </w:r>
    </w:p>
    <w:p>
      <w:pPr>
        <w:pStyle w:val="Normal"/>
        <w:spacing w:lineRule="auto" w:line="240" w:before="0" w:after="0"/>
        <w:jc w:val="center"/>
        <w:rPr>
          <w:rFonts w:ascii="Times New Roman" w:hAnsi="Times New Roman" w:eastAsia="Times New Roman" w:cs="Times New Roman"/>
          <w:b/>
          <w:b/>
          <w:color w:val="000080"/>
          <w:sz w:val="26"/>
          <w:szCs w:val="26"/>
          <w:lang w:eastAsia="hu-HU"/>
        </w:rPr>
      </w:pPr>
      <w:r>
        <w:rPr>
          <w:rFonts w:eastAsia="Times New Roman" w:cs="Times New Roman" w:ascii="Times New Roman" w:hAnsi="Times New Roman"/>
          <w:b/>
          <w:color w:val="000080"/>
          <w:sz w:val="26"/>
          <w:szCs w:val="26"/>
          <w:lang w:eastAsia="hu-HU"/>
        </w:rPr>
      </w:r>
    </w:p>
    <w:p>
      <w:pPr>
        <w:pStyle w:val="Normal"/>
        <w:spacing w:lineRule="auto" w:line="240" w:before="0" w:after="0"/>
        <w:jc w:val="both"/>
        <w:rPr>
          <w:rFonts w:ascii="Arial" w:hAnsi="Arial" w:eastAsia="Times New Roman" w:cs="Times New Roman"/>
          <w:sz w:val="22"/>
          <w:szCs w:val="22"/>
          <w:lang w:eastAsia="hu-HU"/>
        </w:rPr>
      </w:pPr>
      <w:r>
        <w:rPr>
          <w:rFonts w:eastAsia="Times New Roman" w:cs="Times New Roman" w:ascii="Arial" w:hAnsi="Arial"/>
          <w:sz w:val="22"/>
          <w:szCs w:val="22"/>
          <w:lang w:eastAsia="hu-HU"/>
        </w:rPr>
        <w:t>2012. április 2-i ülésén fogadta el az országgyűlés a magyar nemzeti értékekről és hungarikumokról szóló 2012. évi XXX. sz. törvényt. Megalkotásának célja az országos és helyi értékek tudatosítása, számbavétele és védelmének biztosítása volt. A jogszabály az önkormányzatokra kötelező feladatot nem rótt, csupán lehetőségként ajánlotta a helyi (települési) értéktárak létrehozását, amely a megyei, az országos és a külhoni értéktárakkal együtt képezne egységes egészet.</w:t>
      </w:r>
    </w:p>
    <w:p>
      <w:pPr>
        <w:pStyle w:val="Normal"/>
        <w:spacing w:lineRule="auto" w:line="240" w:before="0" w:after="0"/>
        <w:jc w:val="both"/>
        <w:rPr>
          <w:rFonts w:ascii="Arial" w:hAnsi="Arial" w:eastAsia="Times New Roman" w:cs="Times New Roman"/>
          <w:sz w:val="22"/>
          <w:szCs w:val="22"/>
          <w:lang w:eastAsia="hu-HU"/>
        </w:rPr>
      </w:pPr>
      <w:r>
        <w:rPr>
          <w:rFonts w:eastAsia="Times New Roman" w:cs="Times New Roman" w:ascii="Arial" w:hAnsi="Arial"/>
          <w:sz w:val="22"/>
          <w:szCs w:val="22"/>
          <w:lang w:eastAsia="hu-HU"/>
        </w:rPr>
      </w:r>
    </w:p>
    <w:p>
      <w:pPr>
        <w:pStyle w:val="Normal"/>
        <w:spacing w:lineRule="auto" w:line="240" w:before="0" w:after="0"/>
        <w:jc w:val="both"/>
        <w:rPr>
          <w:rFonts w:ascii="Arial" w:hAnsi="Arial" w:eastAsia="Times New Roman" w:cs="Times New Roman"/>
          <w:sz w:val="22"/>
          <w:szCs w:val="22"/>
          <w:lang w:eastAsia="hu-HU"/>
        </w:rPr>
      </w:pPr>
      <w:r>
        <w:rPr>
          <w:rFonts w:eastAsia="Times New Roman" w:cs="Times New Roman" w:ascii="Arial" w:hAnsi="Arial"/>
          <w:sz w:val="22"/>
          <w:szCs w:val="22"/>
          <w:lang w:eastAsia="hu-HU"/>
        </w:rPr>
        <w:t>2013-ban</w:t>
      </w:r>
      <w:r>
        <w:rPr>
          <w:rFonts w:eastAsia="Times New Roman" w:cs="Times New Roman" w:ascii="Arial" w:hAnsi="Arial"/>
          <w:sz w:val="22"/>
          <w:szCs w:val="22"/>
          <w:lang w:eastAsia="hu-HU"/>
        </w:rPr>
        <w:t xml:space="preserve"> született meg a törvény végrehajtásáról szóló 114/2013. (IV. 16.) Korm. rendelet, amelynek 2.§ (1) bekezdése kimondja, hogy a rendelet hatálybalépésétől (április 16.) számított 60 napon belül az önkormányzat dönthet arról, hogy létrehozza-e a helyi települési értéktárat. </w:t>
      </w:r>
      <w:r>
        <w:rPr>
          <w:rFonts w:eastAsia="Times New Roman" w:cs="Times New Roman" w:ascii="Arial" w:hAnsi="Arial"/>
          <w:sz w:val="22"/>
          <w:szCs w:val="22"/>
          <w:lang w:eastAsia="hu-HU"/>
        </w:rPr>
        <w:t>2013-ban nem került a közgyűlés e témában készült előterjesztés.</w:t>
      </w:r>
    </w:p>
    <w:p>
      <w:pPr>
        <w:pStyle w:val="Normal"/>
        <w:spacing w:lineRule="auto" w:line="240" w:before="0" w:after="0"/>
        <w:jc w:val="both"/>
        <w:rPr>
          <w:rStyle w:val="Ershangslyozs"/>
          <w:rFonts w:eastAsia="Times New Roman" w:cs="Times New Roman"/>
          <w:b w:val="false"/>
          <w:b w:val="false"/>
          <w:bCs w:val="false"/>
          <w:i w:val="false"/>
          <w:i w:val="false"/>
          <w:iCs w:val="false"/>
          <w:u w:val="none"/>
          <w:lang w:eastAsia="hu-HU"/>
        </w:rPr>
      </w:pPr>
      <w:r>
        <w:rPr>
          <w:rFonts w:ascii="Arial" w:hAnsi="Arial"/>
          <w:sz w:val="22"/>
          <w:szCs w:val="22"/>
        </w:rPr>
      </w:r>
    </w:p>
    <w:p>
      <w:pPr>
        <w:pStyle w:val="Normal"/>
        <w:spacing w:lineRule="auto" w:line="240" w:before="0" w:after="0"/>
        <w:jc w:val="both"/>
        <w:rPr>
          <w:rFonts w:ascii="Arial" w:hAnsi="Arial" w:eastAsia="Times New Roman" w:cs="Times New Roman"/>
          <w:sz w:val="22"/>
          <w:szCs w:val="22"/>
          <w:lang w:eastAsia="hu-HU"/>
        </w:rPr>
      </w:pPr>
      <w:r>
        <w:rPr>
          <w:rFonts w:eastAsia="Times New Roman" w:cs="Times New Roman" w:ascii="Arial" w:hAnsi="Arial"/>
          <w:sz w:val="22"/>
          <w:szCs w:val="22"/>
          <w:lang w:eastAsia="hu-HU"/>
        </w:rPr>
        <w:t xml:space="preserve">Amennyiben az értéktár kialakítása mellett dönt a </w:t>
      </w:r>
      <w:r>
        <w:rPr>
          <w:rFonts w:eastAsia="Times New Roman" w:cs="Times New Roman" w:ascii="Arial" w:hAnsi="Arial"/>
          <w:sz w:val="22"/>
          <w:szCs w:val="22"/>
          <w:lang w:eastAsia="hu-HU"/>
        </w:rPr>
        <w:t>Közgyűlés</w:t>
      </w:r>
      <w:r>
        <w:rPr>
          <w:rFonts w:eastAsia="Times New Roman" w:cs="Times New Roman" w:ascii="Arial" w:hAnsi="Arial"/>
          <w:sz w:val="22"/>
          <w:szCs w:val="22"/>
          <w:lang w:eastAsia="hu-HU"/>
        </w:rPr>
        <w:t xml:space="preserve">, </w:t>
      </w:r>
      <w:r>
        <w:rPr>
          <w:rFonts w:eastAsia="Times New Roman" w:cs="Times New Roman" w:ascii="Arial" w:hAnsi="Arial"/>
          <w:sz w:val="22"/>
          <w:szCs w:val="22"/>
          <w:lang w:eastAsia="hu-HU"/>
        </w:rPr>
        <w:t xml:space="preserve">ún. </w:t>
      </w:r>
      <w:r>
        <w:rPr>
          <w:rFonts w:eastAsia="Times New Roman" w:cs="Times New Roman" w:ascii="Arial" w:hAnsi="Arial"/>
          <w:sz w:val="22"/>
          <w:szCs w:val="22"/>
          <w:lang w:eastAsia="hu-HU"/>
        </w:rPr>
        <w:t xml:space="preserve">Települési Értéktár Bizottságot kell alakítani. A bizottság feladata a települési értékek azonosítása, a helyi értékeket tartalmazó gyűjtemény létrehozása, gondozása, a megyei értéktárral történő kapcsolattartás. </w:t>
      </w:r>
    </w:p>
    <w:p>
      <w:pPr>
        <w:pStyle w:val="Normal"/>
        <w:spacing w:lineRule="auto" w:line="240" w:before="0" w:after="0"/>
        <w:jc w:val="both"/>
        <w:rPr>
          <w:rFonts w:ascii="Arial" w:hAnsi="Arial" w:eastAsia="Times New Roman" w:cs="Times New Roman"/>
          <w:sz w:val="22"/>
          <w:szCs w:val="22"/>
          <w:lang w:eastAsia="hu-HU"/>
        </w:rPr>
      </w:pPr>
      <w:r>
        <w:rPr>
          <w:rFonts w:eastAsia="Times New Roman" w:cs="Times New Roman" w:ascii="Arial" w:hAnsi="Arial"/>
          <w:sz w:val="22"/>
          <w:szCs w:val="22"/>
          <w:lang w:eastAsia="hu-HU"/>
        </w:rPr>
      </w:r>
    </w:p>
    <w:p>
      <w:pPr>
        <w:pStyle w:val="Normal"/>
        <w:spacing w:lineRule="auto" w:line="240" w:before="0" w:after="0"/>
        <w:jc w:val="both"/>
        <w:rPr>
          <w:rFonts w:ascii="Arial" w:hAnsi="Arial" w:eastAsia="Times New Roman" w:cs="Times New Roman"/>
          <w:sz w:val="22"/>
          <w:szCs w:val="22"/>
          <w:lang w:eastAsia="hu-HU"/>
        </w:rPr>
      </w:pPr>
      <w:r>
        <w:rPr>
          <w:rFonts w:eastAsia="Times New Roman" w:cs="Times New Roman" w:ascii="Arial" w:hAnsi="Arial"/>
          <w:sz w:val="22"/>
          <w:szCs w:val="22"/>
          <w:lang w:eastAsia="hu-HU"/>
        </w:rPr>
        <w:t>A helyi és nemzeti értékeket a rendelet az alábbi csoportokba sorolja:</w:t>
      </w:r>
    </w:p>
    <w:p>
      <w:pPr>
        <w:pStyle w:val="Normal"/>
        <w:widowControl w:val="false"/>
        <w:spacing w:lineRule="auto" w:line="240" w:before="0" w:after="0"/>
        <w:jc w:val="both"/>
        <w:rPr>
          <w:rFonts w:ascii="Arial" w:hAnsi="Arial" w:eastAsia="Times New Roman" w:cs="Times New Roman"/>
          <w:b w:val="false"/>
          <w:b w:val="false"/>
          <w:i/>
          <w:i/>
          <w:iCs/>
          <w:color w:val="00000A"/>
          <w:sz w:val="22"/>
          <w:szCs w:val="22"/>
          <w:lang w:val="hu-HU" w:eastAsia="hu-HU"/>
        </w:rPr>
      </w:pPr>
      <w:r>
        <w:rPr>
          <w:rFonts w:eastAsia="Times New Roman" w:cs="Times New Roman" w:ascii="Arial" w:hAnsi="Arial"/>
          <w:b w:val="false"/>
          <w:i/>
          <w:iCs/>
          <w:color w:val="00000A"/>
          <w:sz w:val="22"/>
          <w:szCs w:val="22"/>
          <w:lang w:val="hu-HU" w:eastAsia="hu-HU"/>
        </w:rPr>
        <w:t>agrár-és élelmiszergazdaság, egészség és életmód, épített környezet, ipari és műszaki megoldások, kulturális örökség, sport, természeti környezet, turizmus és vendéglátás.</w:t>
      </w:r>
    </w:p>
    <w:p>
      <w:pPr>
        <w:pStyle w:val="Normal"/>
        <w:spacing w:lineRule="auto" w:line="240" w:before="0" w:after="0"/>
        <w:jc w:val="both"/>
        <w:rPr>
          <w:rFonts w:ascii="Arial" w:hAnsi="Arial" w:eastAsia="Times New Roman" w:cs="Times New Roman"/>
          <w:sz w:val="22"/>
          <w:szCs w:val="22"/>
          <w:lang w:eastAsia="hu-HU"/>
        </w:rPr>
      </w:pPr>
      <w:r>
        <w:rPr>
          <w:rFonts w:eastAsia="Times New Roman" w:cs="Times New Roman" w:ascii="Arial" w:hAnsi="Arial"/>
          <w:sz w:val="22"/>
          <w:szCs w:val="22"/>
          <w:lang w:eastAsia="hu-HU"/>
        </w:rPr>
      </w:r>
    </w:p>
    <w:p>
      <w:pPr>
        <w:pStyle w:val="Normal"/>
        <w:spacing w:lineRule="auto" w:line="240" w:before="0" w:after="0"/>
        <w:jc w:val="both"/>
        <w:rPr>
          <w:rFonts w:ascii="Arial" w:hAnsi="Arial" w:eastAsia="Times New Roman" w:cs="Times New Roman"/>
          <w:sz w:val="22"/>
          <w:szCs w:val="22"/>
          <w:lang w:eastAsia="hu-HU"/>
        </w:rPr>
      </w:pPr>
      <w:r>
        <w:rPr>
          <w:rFonts w:eastAsia="Times New Roman" w:cs="Times New Roman" w:ascii="Arial" w:hAnsi="Arial"/>
          <w:sz w:val="22"/>
          <w:szCs w:val="22"/>
          <w:lang w:eastAsia="hu-HU"/>
        </w:rPr>
        <w:t xml:space="preserve">A </w:t>
      </w:r>
      <w:r>
        <w:rPr>
          <w:rFonts w:eastAsia="Times New Roman" w:cs="Times New Roman" w:ascii="Arial" w:hAnsi="Arial"/>
          <w:sz w:val="22"/>
          <w:szCs w:val="22"/>
          <w:lang w:eastAsia="hu-HU"/>
        </w:rPr>
        <w:t xml:space="preserve">települési értéktár </w:t>
      </w:r>
      <w:r>
        <w:rPr>
          <w:rFonts w:eastAsia="Times New Roman" w:cs="Times New Roman" w:ascii="Arial" w:hAnsi="Arial"/>
          <w:sz w:val="22"/>
          <w:szCs w:val="22"/>
          <w:lang w:eastAsia="hu-HU"/>
        </w:rPr>
        <w:t>bizottságnak legalább 3 tagból kell állnia, munkájába indokolt bevonni a helyi közművelődési feladatellátás intézményeit.</w:t>
      </w:r>
    </w:p>
    <w:p>
      <w:pPr>
        <w:pStyle w:val="Normal"/>
        <w:spacing w:lineRule="auto" w:line="240" w:before="0" w:after="0"/>
        <w:jc w:val="both"/>
        <w:rPr>
          <w:rFonts w:ascii="Arial" w:hAnsi="Arial" w:eastAsia="Times New Roman" w:cs="Times New Roman"/>
          <w:sz w:val="22"/>
          <w:szCs w:val="22"/>
          <w:lang w:eastAsia="hu-HU"/>
        </w:rPr>
      </w:pPr>
      <w:r>
        <w:rPr>
          <w:rFonts w:eastAsia="Times New Roman" w:cs="Times New Roman" w:ascii="Arial" w:hAnsi="Arial"/>
          <w:sz w:val="22"/>
          <w:szCs w:val="22"/>
          <w:lang w:eastAsia="hu-HU"/>
        </w:rPr>
      </w:r>
    </w:p>
    <w:p>
      <w:pPr>
        <w:pStyle w:val="Normal"/>
        <w:spacing w:lineRule="auto" w:line="240" w:before="0" w:after="0"/>
        <w:jc w:val="both"/>
        <w:rPr>
          <w:rFonts w:ascii="Arial" w:hAnsi="Arial" w:eastAsia="Times New Roman" w:cs="Times New Roman"/>
          <w:sz w:val="22"/>
          <w:szCs w:val="22"/>
          <w:lang w:eastAsia="hu-HU"/>
        </w:rPr>
      </w:pPr>
      <w:r>
        <w:rPr>
          <w:rFonts w:eastAsia="Times New Roman" w:cs="Times New Roman" w:ascii="Arial" w:hAnsi="Arial"/>
          <w:sz w:val="22"/>
          <w:szCs w:val="22"/>
          <w:lang w:eastAsia="hu-HU"/>
        </w:rPr>
        <w:t xml:space="preserve">Az előterjesztő az alábbi javaslatot teszi egy </w:t>
      </w:r>
      <w:r>
        <w:rPr>
          <w:rFonts w:eastAsia="Times New Roman" w:cs="Times New Roman" w:ascii="Arial" w:hAnsi="Arial"/>
          <w:sz w:val="22"/>
          <w:szCs w:val="22"/>
          <w:lang w:eastAsia="hu-HU"/>
        </w:rPr>
        <w:t>9</w:t>
      </w:r>
      <w:r>
        <w:rPr>
          <w:rStyle w:val="Ershangslyozs"/>
          <w:rFonts w:eastAsia="Times New Roman" w:cs="Arial" w:ascii="Arial" w:hAnsi="Arial"/>
          <w:b w:val="false"/>
          <w:bCs w:val="false"/>
          <w:i w:val="false"/>
          <w:iCs w:val="false"/>
          <w:sz w:val="22"/>
          <w:szCs w:val="22"/>
          <w:u w:val="none"/>
          <w:lang w:eastAsia="hu-HU"/>
        </w:rPr>
        <w:t xml:space="preserve"> tagú </w:t>
      </w:r>
      <w:r>
        <w:rPr>
          <w:rFonts w:eastAsia="Times New Roman" w:cs="Times New Roman" w:ascii="Arial" w:hAnsi="Arial"/>
          <w:sz w:val="22"/>
          <w:szCs w:val="22"/>
          <w:lang w:eastAsia="hu-HU"/>
        </w:rPr>
        <w:t>bizottság összetételére:</w:t>
      </w:r>
    </w:p>
    <w:p>
      <w:pPr>
        <w:pStyle w:val="Normal"/>
        <w:spacing w:before="0" w:after="0"/>
        <w:ind w:left="0" w:right="0" w:hanging="0"/>
        <w:jc w:val="both"/>
        <w:rPr>
          <w:rFonts w:ascii="Arial" w:hAnsi="Arial" w:cs="Arial"/>
          <w:b/>
          <w:b/>
          <w:bCs/>
          <w:i w:val="false"/>
          <w:i w:val="false"/>
          <w:iCs w:val="false"/>
          <w:sz w:val="22"/>
          <w:szCs w:val="22"/>
          <w:u w:val="single"/>
        </w:rPr>
      </w:pPr>
      <w:r>
        <w:rPr>
          <w:rStyle w:val="Ershangslyozs"/>
          <w:rFonts w:cs="Arial" w:ascii="Arial" w:hAnsi="Arial"/>
          <w:b w:val="false"/>
          <w:bCs w:val="false"/>
          <w:i w:val="false"/>
          <w:iCs w:val="false"/>
          <w:sz w:val="22"/>
          <w:szCs w:val="22"/>
          <w:u w:val="none"/>
        </w:rPr>
        <w:t xml:space="preserve">elnöke:  </w:t>
      </w:r>
      <w:r>
        <w:rPr>
          <w:rStyle w:val="Ershangslyozs"/>
          <w:rFonts w:cs="Arial" w:ascii="Arial" w:hAnsi="Arial"/>
          <w:b w:val="false"/>
          <w:bCs w:val="false"/>
          <w:i w:val="false"/>
          <w:iCs w:val="false"/>
          <w:sz w:val="22"/>
          <w:szCs w:val="22"/>
          <w:u w:val="none"/>
        </w:rPr>
        <w:t>(</w:t>
      </w:r>
      <w:r>
        <w:rPr>
          <w:rStyle w:val="Ershangslyozs"/>
          <w:rFonts w:cs="Arial" w:ascii="Arial" w:hAnsi="Arial"/>
          <w:b w:val="false"/>
          <w:bCs w:val="false"/>
          <w:i w:val="false"/>
          <w:iCs w:val="false"/>
          <w:sz w:val="22"/>
          <w:szCs w:val="22"/>
          <w:u w:val="none"/>
        </w:rPr>
        <w:t>polgármester által delegált személy</w:t>
      </w:r>
      <w:r>
        <w:rPr>
          <w:rStyle w:val="Ershangslyozs"/>
          <w:rFonts w:cs="Arial" w:ascii="Arial" w:hAnsi="Arial"/>
          <w:b w:val="false"/>
          <w:bCs w:val="false"/>
          <w:i w:val="false"/>
          <w:iCs w:val="false"/>
          <w:sz w:val="22"/>
          <w:szCs w:val="22"/>
          <w:u w:val="none"/>
        </w:rPr>
        <w:t>)</w:t>
      </w:r>
    </w:p>
    <w:p>
      <w:pPr>
        <w:pStyle w:val="Normal"/>
        <w:spacing w:before="0" w:after="0"/>
        <w:ind w:left="0" w:right="0" w:hanging="0"/>
        <w:jc w:val="both"/>
        <w:rPr>
          <w:rFonts w:ascii="Arial" w:hAnsi="Arial" w:cs="Arial"/>
          <w:b/>
          <w:b/>
          <w:bCs/>
          <w:i w:val="false"/>
          <w:i w:val="false"/>
          <w:iCs w:val="false"/>
          <w:sz w:val="22"/>
          <w:szCs w:val="22"/>
          <w:u w:val="single"/>
        </w:rPr>
      </w:pPr>
      <w:r>
        <w:rPr>
          <w:rStyle w:val="Ershangslyozs"/>
          <w:rFonts w:cs="Arial" w:ascii="Arial" w:hAnsi="Arial"/>
          <w:b w:val="false"/>
          <w:bCs w:val="false"/>
          <w:i w:val="false"/>
          <w:iCs w:val="false"/>
          <w:sz w:val="22"/>
          <w:szCs w:val="22"/>
          <w:u w:val="none"/>
        </w:rPr>
        <w:t xml:space="preserve">tagjai: </w:t>
      </w:r>
    </w:p>
    <w:p>
      <w:pPr>
        <w:pStyle w:val="Normal"/>
        <w:numPr>
          <w:ilvl w:val="0"/>
          <w:numId w:val="2"/>
        </w:numPr>
        <w:spacing w:before="0" w:after="0"/>
        <w:jc w:val="both"/>
        <w:rPr/>
      </w:pPr>
      <w:r>
        <w:rPr>
          <w:rStyle w:val="Ershangslyozs"/>
          <w:rFonts w:cs="Arial" w:ascii="Arial" w:hAnsi="Arial"/>
          <w:b w:val="false"/>
          <w:bCs w:val="false"/>
          <w:i w:val="false"/>
          <w:iCs w:val="false"/>
          <w:sz w:val="22"/>
          <w:szCs w:val="22"/>
          <w:u w:val="none"/>
        </w:rPr>
        <w:t>a humán ügyekért felelős alpolgármester,</w:t>
      </w:r>
    </w:p>
    <w:p>
      <w:pPr>
        <w:pStyle w:val="Normal"/>
        <w:numPr>
          <w:ilvl w:val="0"/>
          <w:numId w:val="2"/>
        </w:numPr>
        <w:spacing w:before="0" w:after="0"/>
        <w:jc w:val="both"/>
        <w:rPr/>
      </w:pPr>
      <w:r>
        <w:rPr>
          <w:rStyle w:val="Ershangslyozs"/>
          <w:rFonts w:cs="Arial" w:ascii="Arial" w:hAnsi="Arial"/>
          <w:b w:val="false"/>
          <w:bCs w:val="false"/>
          <w:i w:val="false"/>
          <w:iCs w:val="false"/>
          <w:sz w:val="22"/>
          <w:szCs w:val="22"/>
          <w:u w:val="none"/>
        </w:rPr>
        <w:t xml:space="preserve">az Intercisa Múzeum igazgatója, </w:t>
      </w:r>
    </w:p>
    <w:p>
      <w:pPr>
        <w:pStyle w:val="Normal"/>
        <w:numPr>
          <w:ilvl w:val="0"/>
          <w:numId w:val="2"/>
        </w:numPr>
        <w:spacing w:before="0" w:after="0"/>
        <w:jc w:val="both"/>
        <w:rPr/>
      </w:pPr>
      <w:r>
        <w:rPr>
          <w:rStyle w:val="Ershangslyozs"/>
          <w:rFonts w:cs="Arial" w:ascii="Arial" w:hAnsi="Arial"/>
          <w:b w:val="false"/>
          <w:bCs w:val="false"/>
          <w:i w:val="false"/>
          <w:iCs w:val="false"/>
          <w:sz w:val="22"/>
          <w:szCs w:val="22"/>
          <w:u w:val="none"/>
        </w:rPr>
        <w:t>a Bartók Kamaraszínház és Művészetek Háza igazgatója</w:t>
      </w:r>
    </w:p>
    <w:p>
      <w:pPr>
        <w:pStyle w:val="Normal"/>
        <w:numPr>
          <w:ilvl w:val="0"/>
          <w:numId w:val="2"/>
        </w:numPr>
        <w:spacing w:before="0" w:after="0"/>
        <w:jc w:val="both"/>
        <w:rPr/>
      </w:pPr>
      <w:r>
        <w:rPr>
          <w:rStyle w:val="Ershangslyozs"/>
          <w:rFonts w:cs="Arial" w:ascii="Arial" w:hAnsi="Arial"/>
          <w:b w:val="false"/>
          <w:bCs w:val="false"/>
          <w:i w:val="false"/>
          <w:iCs w:val="false"/>
          <w:sz w:val="22"/>
          <w:szCs w:val="22"/>
          <w:u w:val="none"/>
        </w:rPr>
        <w:t>az MMK Nonprofit Kft. ügyvezető-igazgatója,</w:t>
      </w:r>
    </w:p>
    <w:p>
      <w:pPr>
        <w:pStyle w:val="Normal"/>
        <w:numPr>
          <w:ilvl w:val="0"/>
          <w:numId w:val="2"/>
        </w:numPr>
        <w:spacing w:before="0" w:after="0"/>
        <w:jc w:val="both"/>
        <w:rPr/>
      </w:pPr>
      <w:r>
        <w:rPr>
          <w:rStyle w:val="Ershangslyozs"/>
          <w:rFonts w:cs="Arial" w:ascii="Arial" w:hAnsi="Arial"/>
          <w:b w:val="false"/>
          <w:bCs w:val="false"/>
          <w:i w:val="false"/>
          <w:iCs w:val="false"/>
          <w:sz w:val="22"/>
          <w:szCs w:val="22"/>
          <w:u w:val="none"/>
        </w:rPr>
        <w:t>a Kortárs Művészeti Intézet igazgatója,</w:t>
      </w:r>
    </w:p>
    <w:p>
      <w:pPr>
        <w:pStyle w:val="Normal"/>
        <w:numPr>
          <w:ilvl w:val="0"/>
          <w:numId w:val="2"/>
        </w:numPr>
        <w:spacing w:before="0" w:after="0"/>
        <w:jc w:val="both"/>
        <w:rPr/>
      </w:pPr>
      <w:r>
        <w:rPr>
          <w:rStyle w:val="Ershangslyozs"/>
          <w:rFonts w:cs="Arial" w:ascii="Arial" w:hAnsi="Arial"/>
          <w:b w:val="false"/>
          <w:bCs w:val="false"/>
          <w:i w:val="false"/>
          <w:iCs w:val="false"/>
          <w:sz w:val="22"/>
          <w:szCs w:val="22"/>
          <w:u w:val="none"/>
        </w:rPr>
        <w:t>a József Attila Könyvtár igazgatója,</w:t>
      </w:r>
    </w:p>
    <w:p>
      <w:pPr>
        <w:pStyle w:val="Normal"/>
        <w:numPr>
          <w:ilvl w:val="0"/>
          <w:numId w:val="2"/>
        </w:numPr>
        <w:spacing w:before="0" w:after="0"/>
        <w:jc w:val="both"/>
        <w:rPr/>
      </w:pPr>
      <w:r>
        <w:rPr>
          <w:rStyle w:val="Ershangslyozs"/>
          <w:rFonts w:cs="Arial" w:ascii="Arial" w:hAnsi="Arial"/>
          <w:b w:val="false"/>
          <w:bCs w:val="false"/>
          <w:i w:val="false"/>
          <w:iCs w:val="false"/>
          <w:sz w:val="22"/>
          <w:szCs w:val="22"/>
          <w:u w:val="none"/>
        </w:rPr>
        <w:t xml:space="preserve">a </w:t>
      </w:r>
      <w:r>
        <w:rPr>
          <w:rStyle w:val="Ershangslyozs"/>
          <w:rFonts w:cs="Arial" w:ascii="Arial" w:hAnsi="Arial"/>
          <w:b w:val="false"/>
          <w:bCs w:val="false"/>
          <w:i w:val="false"/>
          <w:iCs w:val="false"/>
          <w:sz w:val="22"/>
          <w:szCs w:val="22"/>
          <w:u w:val="none"/>
        </w:rPr>
        <w:t xml:space="preserve">városi </w:t>
      </w:r>
      <w:r>
        <w:rPr>
          <w:rStyle w:val="Ershangslyozs"/>
          <w:rFonts w:cs="Arial" w:ascii="Arial" w:hAnsi="Arial"/>
          <w:b w:val="false"/>
          <w:bCs w:val="false"/>
          <w:i w:val="false"/>
          <w:iCs w:val="false"/>
          <w:sz w:val="22"/>
          <w:szCs w:val="22"/>
          <w:u w:val="none"/>
        </w:rPr>
        <w:t>főépítész,</w:t>
      </w:r>
    </w:p>
    <w:p>
      <w:pPr>
        <w:pStyle w:val="Normal"/>
        <w:numPr>
          <w:ilvl w:val="0"/>
          <w:numId w:val="2"/>
        </w:numPr>
        <w:spacing w:before="0" w:after="0"/>
        <w:jc w:val="both"/>
        <w:rPr>
          <w:rFonts w:ascii="Arial" w:hAnsi="Arial" w:eastAsia="Times New Roman" w:cs="Times New Roman"/>
          <w:sz w:val="22"/>
          <w:szCs w:val="22"/>
          <w:lang w:eastAsia="hu-HU"/>
        </w:rPr>
      </w:pPr>
      <w:r>
        <w:rPr>
          <w:rStyle w:val="Ershangslyozs"/>
          <w:rFonts w:eastAsia="Times New Roman" w:cs="Arial" w:ascii="Arial" w:hAnsi="Arial"/>
          <w:b w:val="false"/>
          <w:bCs w:val="false"/>
          <w:i w:val="false"/>
          <w:iCs w:val="false"/>
          <w:sz w:val="22"/>
          <w:szCs w:val="22"/>
          <w:u w:val="none"/>
          <w:lang w:eastAsia="hu-HU"/>
        </w:rPr>
        <w:t xml:space="preserve">a kulturális </w:t>
      </w:r>
      <w:r>
        <w:rPr>
          <w:rStyle w:val="Ershangslyozs"/>
          <w:rFonts w:eastAsia="Times New Roman" w:cs="Arial" w:ascii="Arial" w:hAnsi="Arial"/>
          <w:b w:val="false"/>
          <w:bCs w:val="false"/>
          <w:i w:val="false"/>
          <w:iCs w:val="false"/>
          <w:sz w:val="22"/>
          <w:szCs w:val="22"/>
          <w:u w:val="none"/>
          <w:lang w:eastAsia="hu-HU"/>
        </w:rPr>
        <w:t>tanácsadó</w:t>
      </w:r>
      <w:r>
        <w:rPr>
          <w:rStyle w:val="Ershangslyozs"/>
          <w:rFonts w:eastAsia="Times New Roman" w:cs="Arial" w:ascii="Arial" w:hAnsi="Arial"/>
          <w:b w:val="false"/>
          <w:bCs w:val="false"/>
          <w:i w:val="false"/>
          <w:iCs w:val="false"/>
          <w:sz w:val="22"/>
          <w:szCs w:val="22"/>
          <w:u w:val="none"/>
          <w:lang w:eastAsia="hu-HU"/>
        </w:rPr>
        <w:t xml:space="preserve"> (Prosek Zoltán).</w:t>
      </w:r>
    </w:p>
    <w:p>
      <w:pPr>
        <w:pStyle w:val="Normal"/>
        <w:numPr>
          <w:ilvl w:val="0"/>
          <w:numId w:val="0"/>
        </w:numPr>
        <w:spacing w:lineRule="auto" w:line="240" w:before="0" w:after="0"/>
        <w:jc w:val="both"/>
        <w:rPr>
          <w:rStyle w:val="Ershangslyozs"/>
          <w:rFonts w:cs="Arial"/>
          <w:b w:val="false"/>
          <w:b w:val="false"/>
          <w:bCs w:val="false"/>
          <w:i w:val="false"/>
          <w:i w:val="false"/>
          <w:iCs w:val="false"/>
          <w:u w:val="none"/>
        </w:rPr>
      </w:pPr>
      <w:r>
        <w:rPr>
          <w:rFonts w:eastAsia="Times New Roman" w:cs="Times New Roman" w:ascii="Arial" w:hAnsi="Arial"/>
          <w:sz w:val="22"/>
          <w:szCs w:val="22"/>
          <w:lang w:eastAsia="hu-HU"/>
        </w:rPr>
      </w:r>
    </w:p>
    <w:p>
      <w:pPr>
        <w:pStyle w:val="Normal"/>
        <w:spacing w:lineRule="auto" w:line="240" w:before="0" w:after="0"/>
        <w:jc w:val="both"/>
        <w:rPr>
          <w:rFonts w:ascii="Arial" w:hAnsi="Arial" w:eastAsia="Times New Roman" w:cs="Times New Roman"/>
          <w:sz w:val="22"/>
          <w:szCs w:val="22"/>
          <w:lang w:eastAsia="hu-HU"/>
        </w:rPr>
      </w:pPr>
      <w:r>
        <w:rPr>
          <w:rFonts w:eastAsia="Times New Roman" w:cs="Times New Roman" w:ascii="Arial" w:hAnsi="Arial"/>
          <w:sz w:val="22"/>
          <w:szCs w:val="22"/>
          <w:lang w:eastAsia="hu-HU"/>
        </w:rPr>
        <w:t xml:space="preserve">A bizottság a munkáját szabályzat alapján végzi, amelyet a rendelet 3. § (1) bekezdése alapján a Közgyűlés fogad el, és amelynek tervezete jelen előterjesztés mellékletét képezi. </w:t>
      </w:r>
    </w:p>
    <w:p>
      <w:pPr>
        <w:pStyle w:val="Normal"/>
        <w:spacing w:lineRule="auto" w:line="240" w:before="0" w:after="0"/>
        <w:jc w:val="both"/>
        <w:rPr>
          <w:rFonts w:ascii="Arial" w:hAnsi="Arial" w:eastAsia="Times New Roman" w:cs="Times New Roman"/>
          <w:sz w:val="22"/>
          <w:szCs w:val="22"/>
          <w:lang w:eastAsia="hu-HU"/>
        </w:rPr>
      </w:pPr>
      <w:r>
        <w:rPr>
          <w:rFonts w:eastAsia="Times New Roman" w:cs="Times New Roman" w:ascii="Arial" w:hAnsi="Arial"/>
          <w:sz w:val="22"/>
          <w:szCs w:val="22"/>
          <w:lang w:eastAsia="hu-HU"/>
        </w:rPr>
      </w:r>
    </w:p>
    <w:p>
      <w:pPr>
        <w:pStyle w:val="Normal"/>
        <w:spacing w:lineRule="auto" w:line="240" w:before="0" w:after="0"/>
        <w:jc w:val="both"/>
        <w:rPr>
          <w:rFonts w:ascii="Arial" w:hAnsi="Arial" w:eastAsia="Times New Roman" w:cs="Times New Roman"/>
          <w:sz w:val="22"/>
          <w:szCs w:val="22"/>
          <w:lang w:eastAsia="hu-HU"/>
        </w:rPr>
      </w:pPr>
      <w:r>
        <w:rPr>
          <w:rFonts w:eastAsia="Times New Roman" w:cs="Times New Roman" w:ascii="Arial" w:hAnsi="Arial"/>
          <w:sz w:val="22"/>
          <w:szCs w:val="22"/>
          <w:lang w:eastAsia="hu-HU"/>
        </w:rPr>
        <w:t>A helyi értéktárba való felvételre bárki javaslatot tehet, az eljárást a hivatkozott Korm. rendelet leírja, a szükséges adatszolgáltatást a rendelet 1. számú melléklete szerint kell végezni.</w:t>
      </w:r>
    </w:p>
    <w:p>
      <w:pPr>
        <w:pStyle w:val="Normal"/>
        <w:spacing w:lineRule="auto" w:line="240" w:before="0" w:after="0"/>
        <w:jc w:val="both"/>
        <w:rPr>
          <w:rFonts w:ascii="Arial" w:hAnsi="Arial" w:eastAsia="Times New Roman" w:cs="Times New Roman"/>
          <w:sz w:val="22"/>
          <w:szCs w:val="22"/>
          <w:lang w:eastAsia="hu-HU"/>
        </w:rPr>
      </w:pPr>
      <w:r>
        <w:rPr>
          <w:rFonts w:eastAsia="Times New Roman" w:cs="Times New Roman" w:ascii="Arial" w:hAnsi="Arial"/>
          <w:sz w:val="22"/>
          <w:szCs w:val="22"/>
          <w:lang w:eastAsia="hu-HU"/>
        </w:rPr>
      </w:r>
    </w:p>
    <w:p>
      <w:pPr>
        <w:pStyle w:val="Normal"/>
        <w:widowControl w:val="false"/>
        <w:spacing w:lineRule="auto" w:line="276" w:before="120" w:after="0"/>
        <w:jc w:val="both"/>
        <w:rPr>
          <w:rFonts w:ascii="Arial" w:hAnsi="Arial" w:eastAsia="Times New Roman" w:cs="Times New Roman"/>
          <w:i w:val="false"/>
          <w:i w:val="false"/>
          <w:iCs w:val="false"/>
          <w:sz w:val="22"/>
          <w:szCs w:val="22"/>
          <w:lang w:eastAsia="hu-HU"/>
        </w:rPr>
      </w:pPr>
      <w:r>
        <w:rPr>
          <w:rFonts w:eastAsia="Times New Roman" w:cs="Times New Roman" w:ascii="Arial" w:hAnsi="Arial"/>
          <w:b w:val="false"/>
          <w:i w:val="false"/>
          <w:iCs w:val="false"/>
          <w:color w:val="00000A"/>
          <w:sz w:val="22"/>
          <w:szCs w:val="22"/>
          <w:lang w:val="en-US" w:eastAsia="hu-HU"/>
        </w:rPr>
        <w:t>Dunaújváros Megyei Jogú Város Közgy</w:t>
      </w:r>
      <w:r>
        <w:rPr>
          <w:rFonts w:eastAsia="Times New Roman" w:cs="Times New Roman" w:ascii="Arial" w:hAnsi="Arial"/>
          <w:b w:val="false"/>
          <w:i w:val="false"/>
          <w:iCs w:val="false"/>
          <w:color w:val="00000A"/>
          <w:sz w:val="22"/>
          <w:szCs w:val="22"/>
          <w:lang w:val="hu-HU" w:eastAsia="hu-HU"/>
        </w:rPr>
        <w:t xml:space="preserve">űlése 286/2015 (V.7.) határozatával elfogadott Integrált Területi Programjában (továbbiakban: ITP) megfogalmazottak alapján Dunaújváros Megyei Jogú Város Önkormányzatának szándéka a Terület- és Településfejlesztési Operatív Program (továbbiakban: TOP) prioritásaként a TOP-6.1.4-15 „Társadalmi és környezeti szempontból fenntartható turizmusfejlesztés” címmel megjelent pályázati felhíváson való részvétel. E pályázat feltétele, hogy a projektgazda, vagy konzorcium esetén legalább az egyik konzorciumi partner tagja egy regisztrált TDM szervezetnek. </w:t>
      </w:r>
      <w:r>
        <w:rPr>
          <w:rFonts w:eastAsia="Times New Roman" w:cs="Times New Roman" w:ascii="Arial" w:hAnsi="Arial"/>
          <w:b w:val="false"/>
          <w:i w:val="false"/>
          <w:iCs w:val="false"/>
          <w:color w:val="00000A"/>
          <w:sz w:val="22"/>
          <w:szCs w:val="22"/>
          <w:lang w:val="en-US" w:eastAsia="hu-HU"/>
        </w:rPr>
        <w:t xml:space="preserve"> (TDM: turisztikai desztináció menedzsment). </w:t>
      </w:r>
      <w:r>
        <w:rPr>
          <w:rFonts w:eastAsia="Times New Roman" w:cs="Times New Roman" w:ascii="Arial" w:hAnsi="Arial"/>
          <w:b w:val="false"/>
          <w:i w:val="false"/>
          <w:iCs w:val="false"/>
          <w:color w:val="00000A"/>
          <w:sz w:val="22"/>
          <w:szCs w:val="22"/>
          <w:lang w:val="hu-HU" w:eastAsia="hu-HU"/>
        </w:rPr>
        <w:t>Amennyiben nem működik az érintett desztinációban az NGM-nél regisztrált TDM szervezet, úgy az önkormányzat önállóan, vagy a desztináció más településeivel összefogásban létrehozza azt.</w:t>
      </w:r>
    </w:p>
    <w:p>
      <w:pPr>
        <w:pStyle w:val="Normal"/>
        <w:spacing w:lineRule="auto" w:line="240" w:before="0" w:after="0"/>
        <w:jc w:val="both"/>
        <w:rPr>
          <w:rFonts w:ascii="Arial" w:hAnsi="Arial" w:eastAsia="Times New Roman" w:cs="Times New Roman"/>
          <w:sz w:val="22"/>
          <w:szCs w:val="22"/>
          <w:lang w:eastAsia="hu-HU"/>
        </w:rPr>
      </w:pPr>
      <w:r>
        <w:rPr>
          <w:rFonts w:eastAsia="Times New Roman" w:cs="Times New Roman" w:ascii="Arial" w:hAnsi="Arial"/>
          <w:sz w:val="22"/>
          <w:szCs w:val="22"/>
          <w:lang w:eastAsia="hu-HU"/>
        </w:rPr>
        <w:t xml:space="preserve">2016-ban a Városfejlesztési Igazgatóság kezdeményezte a helyi értéktár létrehozását, amely megalapozója lehet több projekt elindításának, illetve lehetőség van néhány pályázaton való részvételre is. </w:t>
      </w:r>
    </w:p>
    <w:p>
      <w:pPr>
        <w:pStyle w:val="Normal"/>
        <w:jc w:val="both"/>
        <w:rPr>
          <w:rFonts w:ascii="Arial" w:hAnsi="Arial"/>
          <w:b w:val="false"/>
          <w:b w:val="false"/>
          <w:i w:val="false"/>
          <w:i w:val="false"/>
          <w:iCs w:val="false"/>
          <w:color w:val="00000A"/>
          <w:sz w:val="22"/>
          <w:szCs w:val="22"/>
          <w:lang w:val="en-US"/>
        </w:rPr>
      </w:pPr>
      <w:r>
        <w:rPr>
          <w:rFonts w:ascii="Arial" w:hAnsi="Arial"/>
          <w:b w:val="false"/>
          <w:i w:val="false"/>
          <w:iCs w:val="false"/>
          <w:color w:val="00000A"/>
          <w:sz w:val="22"/>
          <w:szCs w:val="22"/>
          <w:lang w:val="en-US"/>
        </w:rPr>
        <w:t>A turisztikai fejlesztésekkel kapcsolatos pályázatokkal kapcsolatban szükséges lenne létrehozni egy TDM szervezetet.</w:t>
      </w:r>
    </w:p>
    <w:p>
      <w:pPr>
        <w:pStyle w:val="Normal"/>
        <w:jc w:val="both"/>
        <w:rPr>
          <w:rFonts w:ascii="Arial" w:hAnsi="Arial"/>
          <w:i w:val="false"/>
          <w:i w:val="false"/>
          <w:iCs w:val="false"/>
          <w:sz w:val="22"/>
          <w:szCs w:val="22"/>
        </w:rPr>
      </w:pPr>
      <w:r>
        <w:rPr>
          <w:rFonts w:ascii="Arial" w:hAnsi="Arial"/>
          <w:b w:val="false"/>
          <w:i w:val="false"/>
          <w:iCs w:val="false"/>
          <w:color w:val="00000A"/>
          <w:sz w:val="22"/>
          <w:szCs w:val="22"/>
          <w:lang w:val="en-US"/>
        </w:rPr>
        <w:t>A TDM célja, hogy a meglév</w:t>
      </w:r>
      <w:r>
        <w:rPr>
          <w:rFonts w:ascii="Arial" w:hAnsi="Arial"/>
          <w:b w:val="false"/>
          <w:i w:val="false"/>
          <w:iCs w:val="false"/>
          <w:color w:val="00000A"/>
          <w:sz w:val="22"/>
          <w:szCs w:val="22"/>
          <w:lang w:val="hu-HU"/>
        </w:rPr>
        <w:t>ő turisztikai kínálati elemeket szolgáltatási csomaggá alakítsa, a desztináció vonzerejének javítása és a jól meghatározott célcsoportok igényeinek megfelelő szolgáltatási választékot és színvonalat alakítson ki.</w:t>
      </w:r>
    </w:p>
    <w:p>
      <w:pPr>
        <w:pStyle w:val="Normal"/>
        <w:jc w:val="both"/>
        <w:rPr>
          <w:rFonts w:ascii="Arial" w:hAnsi="Arial"/>
          <w:b w:val="false"/>
          <w:b w:val="false"/>
          <w:i w:val="false"/>
          <w:i w:val="false"/>
          <w:iCs w:val="false"/>
          <w:color w:val="00000A"/>
          <w:sz w:val="22"/>
          <w:szCs w:val="22"/>
          <w:lang w:val="en-US"/>
        </w:rPr>
      </w:pPr>
      <w:r>
        <w:rPr>
          <w:rFonts w:ascii="Arial" w:hAnsi="Arial"/>
          <w:b w:val="false"/>
          <w:i w:val="false"/>
          <w:iCs w:val="false"/>
          <w:color w:val="00000A"/>
          <w:sz w:val="22"/>
          <w:szCs w:val="22"/>
          <w:lang w:val="en-US"/>
        </w:rPr>
        <w:t>A térségi TDM feladata a piacképes kínálat kialakítása és a belföldi piacra vitele.</w:t>
      </w:r>
    </w:p>
    <w:p>
      <w:pPr>
        <w:pStyle w:val="Normal"/>
        <w:widowControl w:val="false"/>
        <w:spacing w:lineRule="auto" w:line="276" w:before="120" w:after="0"/>
        <w:jc w:val="both"/>
        <w:rPr>
          <w:rFonts w:ascii="Arial" w:hAnsi="Arial" w:eastAsia="Times New Roman" w:cs="Times New Roman"/>
          <w:i w:val="false"/>
          <w:i w:val="false"/>
          <w:iCs w:val="false"/>
          <w:sz w:val="22"/>
          <w:szCs w:val="22"/>
          <w:lang w:eastAsia="hu-HU"/>
        </w:rPr>
      </w:pPr>
      <w:r>
        <w:rPr>
          <w:rFonts w:eastAsia="Times New Roman" w:cs="Times New Roman" w:ascii="Arial" w:hAnsi="Arial"/>
          <w:b w:val="false"/>
          <w:i w:val="false"/>
          <w:iCs w:val="false"/>
          <w:color w:val="00000A"/>
          <w:sz w:val="22"/>
          <w:szCs w:val="22"/>
          <w:lang w:val="en-US" w:eastAsia="hu-HU"/>
        </w:rPr>
        <w:t>Ahhoz, hogy a TDM megfelel</w:t>
      </w:r>
      <w:r>
        <w:rPr>
          <w:rFonts w:eastAsia="Times New Roman" w:cs="Times New Roman" w:ascii="Arial" w:hAnsi="Arial"/>
          <w:b w:val="false"/>
          <w:i w:val="false"/>
          <w:iCs w:val="false"/>
          <w:color w:val="00000A"/>
          <w:sz w:val="22"/>
          <w:szCs w:val="22"/>
          <w:lang w:val="hu-HU" w:eastAsia="hu-HU"/>
        </w:rPr>
        <w:t>ően tudja ellátni a feladatát előnyös, hogy ha a város rendelkezik egy értéktárral is, így könnyebben tud turisztikai csomagokat összeállítani az érdeklődőknek.</w:t>
      </w:r>
    </w:p>
    <w:p>
      <w:pPr>
        <w:pStyle w:val="Normal"/>
        <w:spacing w:lineRule="auto" w:line="240" w:before="0" w:after="0"/>
        <w:jc w:val="both"/>
        <w:rPr>
          <w:rFonts w:ascii="Arial" w:hAnsi="Arial" w:eastAsia="Times New Roman" w:cs="Times New Roman"/>
          <w:sz w:val="22"/>
          <w:szCs w:val="22"/>
          <w:lang w:eastAsia="hu-HU"/>
        </w:rPr>
      </w:pPr>
      <w:r>
        <w:rPr>
          <w:rFonts w:eastAsia="Times New Roman" w:cs="Times New Roman" w:ascii="Arial" w:hAnsi="Arial"/>
          <w:sz w:val="22"/>
          <w:szCs w:val="22"/>
          <w:lang w:eastAsia="hu-HU"/>
        </w:rPr>
      </w:r>
    </w:p>
    <w:p>
      <w:pPr>
        <w:pStyle w:val="Normal"/>
        <w:spacing w:lineRule="auto" w:line="240" w:before="0" w:after="0"/>
        <w:jc w:val="both"/>
        <w:rPr>
          <w:rFonts w:ascii="Arial" w:hAnsi="Arial" w:eastAsia="Times New Roman" w:cs="Times New Roman"/>
          <w:sz w:val="22"/>
          <w:szCs w:val="22"/>
          <w:lang w:eastAsia="hu-HU"/>
        </w:rPr>
      </w:pPr>
      <w:r>
        <w:rPr>
          <w:rFonts w:eastAsia="Times New Roman" w:cs="Times New Roman" w:ascii="Arial" w:hAnsi="Arial"/>
          <w:sz w:val="22"/>
          <w:szCs w:val="22"/>
          <w:lang w:eastAsia="hu-HU"/>
        </w:rPr>
        <w:t xml:space="preserve">Az előterjesztést az oktatási, kulturális, ifjúsági és sportbizottság </w:t>
      </w:r>
      <w:r>
        <w:rPr>
          <w:rFonts w:eastAsia="Times New Roman" w:cs="Times New Roman" w:ascii="Arial" w:hAnsi="Arial"/>
          <w:sz w:val="22"/>
          <w:szCs w:val="22"/>
          <w:lang w:eastAsia="hu-HU"/>
        </w:rPr>
        <w:t>a február 9-ei ülésén tárgyalta</w:t>
      </w:r>
      <w:r>
        <w:rPr>
          <w:rFonts w:eastAsia="Times New Roman" w:cs="Times New Roman" w:ascii="Arial" w:hAnsi="Arial"/>
          <w:sz w:val="22"/>
          <w:szCs w:val="22"/>
          <w:lang w:eastAsia="hu-HU"/>
        </w:rPr>
        <w:t xml:space="preserve"> és </w:t>
      </w:r>
      <w:r>
        <w:rPr>
          <w:rStyle w:val="Bekezdsalapbettpusa"/>
          <w:rFonts w:eastAsia="Arial" w:cs="Arial" w:ascii="Arial" w:hAnsi="Arial"/>
          <w:b w:val="false"/>
          <w:bCs w:val="false"/>
          <w:i w:val="false"/>
          <w:iCs w:val="false"/>
          <w:color w:val="000000"/>
          <w:spacing w:val="4"/>
          <w:position w:val="2"/>
          <w:sz w:val="22"/>
          <w:szCs w:val="22"/>
          <w:u w:val="none"/>
          <w:lang w:eastAsia="hu-HU" w:bidi="zxx"/>
        </w:rPr>
        <w:t>a</w:t>
      </w:r>
      <w:r>
        <w:rPr>
          <w:rStyle w:val="Bekezdsalapbettpusa"/>
          <w:rFonts w:eastAsia="Arial" w:cs="Arial" w:ascii="Arial" w:hAnsi="Arial"/>
          <w:b w:val="false"/>
          <w:bCs w:val="false"/>
          <w:i w:val="false"/>
          <w:iCs w:val="false"/>
          <w:color w:val="000000"/>
          <w:spacing w:val="4"/>
          <w:position w:val="2"/>
          <w:sz w:val="22"/>
          <w:szCs w:val="22"/>
          <w:u w:val="none"/>
          <w:lang w:eastAsia="hu-HU" w:bidi="zxx"/>
        </w:rPr>
        <w:t>z értéktár bizottság létszámával kapcsolat</w:t>
      </w:r>
      <w:r>
        <w:rPr>
          <w:rStyle w:val="Bekezdsalapbettpusa"/>
          <w:rFonts w:eastAsia="Arial" w:cs="Arial" w:ascii="Arial" w:hAnsi="Arial"/>
          <w:b w:val="false"/>
          <w:bCs w:val="false"/>
          <w:i w:val="false"/>
          <w:iCs w:val="false"/>
          <w:color w:val="000000"/>
          <w:spacing w:val="4"/>
          <w:position w:val="2"/>
          <w:sz w:val="22"/>
          <w:szCs w:val="22"/>
          <w:u w:val="none"/>
          <w:lang w:eastAsia="hu-HU" w:bidi="zxx"/>
        </w:rPr>
        <w:t xml:space="preserve">ban vita alakult ki, de nem szavaztak meg módosítást, az előterjesztést a bizottság 7 igen szavazattal közgyűlési tárgyalásra alkalmasnak minősítette. </w:t>
      </w:r>
    </w:p>
    <w:p>
      <w:pPr>
        <w:pStyle w:val="Normal"/>
        <w:spacing w:lineRule="auto" w:line="240" w:before="0" w:after="0"/>
        <w:jc w:val="both"/>
        <w:rPr>
          <w:rFonts w:ascii="Arial" w:hAnsi="Arial" w:eastAsia="Times New Roman" w:cs="Times New Roman"/>
          <w:sz w:val="22"/>
          <w:szCs w:val="22"/>
          <w:lang w:eastAsia="hu-HU"/>
        </w:rPr>
      </w:pPr>
      <w:r>
        <w:rPr>
          <w:rStyle w:val="Bekezdsalapbettpusa"/>
          <w:rFonts w:eastAsia="Arial" w:cs="Arial" w:ascii="Arial" w:hAnsi="Arial"/>
          <w:b w:val="false"/>
          <w:bCs w:val="false"/>
          <w:i w:val="false"/>
          <w:iCs w:val="false"/>
          <w:color w:val="000000"/>
          <w:spacing w:val="4"/>
          <w:position w:val="2"/>
          <w:sz w:val="22"/>
          <w:szCs w:val="22"/>
          <w:u w:val="none"/>
          <w:lang w:eastAsia="hu-HU" w:bidi="zxx"/>
        </w:rPr>
        <w:t>A</w:t>
      </w:r>
      <w:r>
        <w:rPr>
          <w:rFonts w:eastAsia="Times New Roman" w:cs="Times New Roman" w:ascii="Arial" w:hAnsi="Arial"/>
          <w:sz w:val="22"/>
          <w:szCs w:val="22"/>
          <w:lang w:eastAsia="hu-HU"/>
        </w:rPr>
        <w:t xml:space="preserve">z ügyrendi, igazgatási és jogi bizottság </w:t>
      </w:r>
      <w:r>
        <w:rPr>
          <w:rFonts w:eastAsia="Times New Roman" w:cs="Times New Roman" w:ascii="Arial" w:hAnsi="Arial"/>
          <w:sz w:val="22"/>
          <w:szCs w:val="22"/>
          <w:lang w:eastAsia="hu-HU"/>
        </w:rPr>
        <w:t>a február 10-ei ülésén</w:t>
      </w:r>
      <w:r>
        <w:rPr>
          <w:rFonts w:eastAsia="Times New Roman" w:cs="Times New Roman" w:ascii="Arial" w:hAnsi="Arial"/>
          <w:sz w:val="22"/>
          <w:szCs w:val="22"/>
          <w:lang w:eastAsia="hu-HU"/>
        </w:rPr>
        <w:t xml:space="preserve"> </w:t>
      </w:r>
      <w:r>
        <w:rPr>
          <w:rFonts w:eastAsia="Times New Roman" w:cs="Arial" w:ascii="Arial" w:hAnsi="Arial"/>
          <w:i w:val="false"/>
          <w:iCs w:val="false"/>
          <w:sz w:val="22"/>
          <w:szCs w:val="24"/>
          <w:lang w:val="hu-HU" w:eastAsia="hu-HU"/>
        </w:rPr>
        <w:t>7 i</w:t>
      </w:r>
      <w:r>
        <w:rPr>
          <w:rFonts w:eastAsia="Times New Roman" w:cs="Arial" w:ascii="Arial" w:hAnsi="Arial"/>
          <w:i w:val="false"/>
          <w:iCs w:val="false"/>
          <w:sz w:val="22"/>
          <w:szCs w:val="24"/>
          <w:lang w:eastAsia="hu-HU"/>
        </w:rPr>
        <w:t>gen szavazattal közgyűlési tárgyalásra alkalmasnak nyilvánított</w:t>
      </w:r>
      <w:r>
        <w:rPr>
          <w:rFonts w:eastAsia="Times New Roman" w:cs="Arial" w:ascii="Arial" w:hAnsi="Arial"/>
          <w:i w:val="false"/>
          <w:iCs w:val="false"/>
          <w:sz w:val="22"/>
          <w:szCs w:val="24"/>
          <w:lang w:eastAsia="hu-HU"/>
        </w:rPr>
        <w:t>a az előterjesztést.</w:t>
      </w:r>
      <w:r>
        <w:rPr>
          <w:rFonts w:eastAsia="Times New Roman" w:cs="Times New Roman" w:ascii="Arial" w:hAnsi="Arial"/>
          <w:sz w:val="22"/>
          <w:szCs w:val="22"/>
          <w:lang w:eastAsia="hu-HU"/>
        </w:rPr>
        <w:t xml:space="preserve"> </w:t>
      </w:r>
    </w:p>
    <w:p>
      <w:pPr>
        <w:pStyle w:val="Normal"/>
        <w:spacing w:lineRule="auto" w:line="240" w:before="0" w:after="0"/>
        <w:jc w:val="both"/>
        <w:rPr>
          <w:rFonts w:ascii="Arial" w:hAnsi="Arial" w:eastAsia="Times New Roman" w:cs="Times New Roman"/>
          <w:sz w:val="22"/>
          <w:szCs w:val="22"/>
          <w:lang w:eastAsia="hu-HU"/>
        </w:rPr>
      </w:pPr>
      <w:r>
        <w:rPr>
          <w:rFonts w:eastAsia="Times New Roman" w:cs="Times New Roman" w:ascii="Arial" w:hAnsi="Arial"/>
          <w:sz w:val="22"/>
          <w:szCs w:val="22"/>
          <w:lang w:eastAsia="hu-HU"/>
        </w:rPr>
      </w:r>
    </w:p>
    <w:p>
      <w:pPr>
        <w:pStyle w:val="Normal"/>
        <w:spacing w:lineRule="auto" w:line="240" w:before="0" w:after="0"/>
        <w:jc w:val="both"/>
        <w:rPr>
          <w:rFonts w:ascii="Arial" w:hAnsi="Arial" w:eastAsia="Times New Roman" w:cs="Times New Roman"/>
          <w:sz w:val="22"/>
          <w:szCs w:val="22"/>
          <w:lang w:eastAsia="hu-HU"/>
        </w:rPr>
      </w:pPr>
      <w:r>
        <w:rPr>
          <w:rFonts w:eastAsia="Times New Roman" w:cs="Times New Roman" w:ascii="Arial" w:hAnsi="Arial"/>
          <w:sz w:val="22"/>
          <w:szCs w:val="22"/>
          <w:lang w:eastAsia="hu-HU"/>
        </w:rPr>
        <w:t>A fentiek alapján az alábbi határozati javaslatot terjesztjük elő:</w:t>
      </w:r>
    </w:p>
    <w:p>
      <w:pPr>
        <w:pStyle w:val="Normal"/>
        <w:spacing w:lineRule="auto" w:line="240" w:before="0" w:after="0"/>
        <w:jc w:val="both"/>
        <w:rPr>
          <w:rFonts w:ascii="Arial" w:hAnsi="Arial" w:eastAsia="Times New Roman" w:cs="Times New Roman"/>
          <w:sz w:val="22"/>
          <w:szCs w:val="22"/>
          <w:lang w:eastAsia="hu-HU"/>
        </w:rPr>
      </w:pPr>
      <w:r>
        <w:rPr>
          <w:rFonts w:eastAsia="Times New Roman" w:cs="Times New Roman" w:ascii="Arial" w:hAnsi="Arial"/>
          <w:sz w:val="22"/>
          <w:szCs w:val="22"/>
          <w:lang w:eastAsia="hu-HU"/>
        </w:rPr>
      </w:r>
    </w:p>
    <w:p>
      <w:pPr>
        <w:pStyle w:val="Normal"/>
        <w:spacing w:lineRule="auto" w:line="240" w:before="0" w:after="0"/>
        <w:jc w:val="both"/>
        <w:rPr>
          <w:rFonts w:ascii="Arial" w:hAnsi="Arial" w:eastAsia="Times New Roman" w:cs="Times New Roman"/>
          <w:sz w:val="22"/>
          <w:szCs w:val="22"/>
          <w:lang w:eastAsia="hu-HU"/>
        </w:rPr>
      </w:pPr>
      <w:r>
        <w:rPr>
          <w:rFonts w:eastAsia="Times New Roman" w:cs="Times New Roman" w:ascii="Arial" w:hAnsi="Arial"/>
          <w:sz w:val="22"/>
          <w:szCs w:val="22"/>
          <w:lang w:eastAsia="hu-HU"/>
        </w:rPr>
      </w:r>
    </w:p>
    <w:p>
      <w:pPr>
        <w:pStyle w:val="Normal"/>
        <w:autoSpaceDE w:val="false"/>
        <w:spacing w:before="0" w:after="0"/>
        <w:ind w:left="0" w:right="0" w:hanging="0"/>
        <w:jc w:val="center"/>
        <w:rPr>
          <w:rFonts w:ascii="Arial" w:hAnsi="Arial" w:cs="Arial"/>
          <w:color w:val="000000"/>
          <w:sz w:val="26"/>
          <w:szCs w:val="26"/>
        </w:rPr>
      </w:pPr>
      <w:r>
        <w:rPr>
          <w:rStyle w:val="Ershangslyozs"/>
          <w:rFonts w:eastAsia="Times New Roman" w:cs="Arial" w:ascii="Arial" w:hAnsi="Arial"/>
          <w:b/>
          <w:bCs/>
          <w:i w:val="false"/>
          <w:iCs w:val="false"/>
          <w:color w:val="000000"/>
          <w:sz w:val="22"/>
          <w:szCs w:val="22"/>
          <w:u w:val="none"/>
        </w:rPr>
        <w:t>HATÁROZATI JAVASLAT</w:t>
      </w:r>
    </w:p>
    <w:p>
      <w:pPr>
        <w:pStyle w:val="Normal"/>
        <w:autoSpaceDE w:val="false"/>
        <w:spacing w:before="0" w:after="0"/>
        <w:ind w:left="0" w:right="0" w:hanging="0"/>
        <w:jc w:val="center"/>
        <w:rPr>
          <w:rStyle w:val="Ershangslyozs"/>
          <w:rFonts w:eastAsia="Times New Roman"/>
          <w:b/>
          <w:b/>
          <w:bCs/>
          <w:i w:val="false"/>
          <w:i w:val="false"/>
          <w:iCs w:val="false"/>
          <w:sz w:val="22"/>
          <w:szCs w:val="22"/>
          <w:u w:val="none"/>
        </w:rPr>
      </w:pPr>
      <w:r>
        <w:rPr>
          <w:rFonts w:cs="Arial" w:ascii="Arial" w:hAnsi="Arial"/>
          <w:color w:val="000000"/>
          <w:sz w:val="26"/>
          <w:szCs w:val="26"/>
        </w:rPr>
      </w:r>
    </w:p>
    <w:p>
      <w:pPr>
        <w:pStyle w:val="Normal"/>
        <w:jc w:val="center"/>
        <w:rPr>
          <w:rFonts w:ascii="Arial" w:hAnsi="Arial" w:cs="Arial"/>
          <w:b/>
          <w:b/>
          <w:bCs/>
          <w:sz w:val="22"/>
          <w:szCs w:val="22"/>
          <w:u w:val="single"/>
        </w:rPr>
      </w:pPr>
      <w:r>
        <w:rPr>
          <w:rFonts w:cs="Arial" w:ascii="Arial" w:hAnsi="Arial"/>
          <w:b/>
          <w:bCs/>
          <w:sz w:val="22"/>
          <w:szCs w:val="22"/>
          <w:u w:val="single"/>
        </w:rPr>
        <w:t>Dunaújváros Megyei Jogú Város Közgyűlésének</w:t>
      </w:r>
    </w:p>
    <w:p>
      <w:pPr>
        <w:pStyle w:val="Normal"/>
        <w:tabs>
          <w:tab w:val="left" w:pos="-5040" w:leader="none"/>
        </w:tabs>
        <w:autoSpaceDE w:val="false"/>
        <w:spacing w:lineRule="auto" w:line="240" w:before="0" w:after="120"/>
        <w:ind w:left="0" w:right="0" w:hanging="0"/>
        <w:jc w:val="center"/>
        <w:rPr>
          <w:rFonts w:ascii="Arial" w:hAnsi="Arial" w:eastAsia="Times New Roman" w:cs="Arial"/>
          <w:b/>
          <w:b/>
          <w:bCs/>
          <w:i w:val="false"/>
          <w:i w:val="false"/>
          <w:iCs w:val="false"/>
          <w:color w:val="000000"/>
          <w:spacing w:val="42"/>
          <w:sz w:val="22"/>
          <w:szCs w:val="22"/>
          <w:u w:val="single"/>
          <w:lang w:eastAsia="hu-HU"/>
        </w:rPr>
      </w:pPr>
      <w:r>
        <w:rPr>
          <w:rStyle w:val="Ershangslyozs"/>
          <w:rFonts w:eastAsia="Times New Roman" w:cs="Arial" w:ascii="Arial" w:hAnsi="Arial"/>
          <w:b/>
          <w:bCs/>
          <w:i w:val="false"/>
          <w:iCs w:val="false"/>
          <w:color w:val="000000"/>
          <w:spacing w:val="42"/>
          <w:sz w:val="22"/>
          <w:szCs w:val="22"/>
          <w:u w:val="single"/>
          <w:lang w:eastAsia="hu-HU"/>
        </w:rPr>
        <w:t>.../201</w:t>
      </w:r>
      <w:r>
        <w:rPr>
          <w:rStyle w:val="Ershangslyozs"/>
          <w:rFonts w:eastAsia="Times New Roman" w:cs="Arial" w:ascii="Arial" w:hAnsi="Arial"/>
          <w:b/>
          <w:bCs/>
          <w:i w:val="false"/>
          <w:iCs w:val="false"/>
          <w:color w:val="000000"/>
          <w:spacing w:val="42"/>
          <w:sz w:val="22"/>
          <w:szCs w:val="22"/>
          <w:u w:val="single"/>
          <w:lang w:eastAsia="hu-HU"/>
        </w:rPr>
        <w:t>6</w:t>
      </w:r>
      <w:r>
        <w:rPr>
          <w:rStyle w:val="Ershangslyozs"/>
          <w:rFonts w:eastAsia="Times New Roman" w:cs="Arial" w:ascii="Arial" w:hAnsi="Arial"/>
          <w:b/>
          <w:bCs/>
          <w:i w:val="false"/>
          <w:iCs w:val="false"/>
          <w:color w:val="000000"/>
          <w:spacing w:val="42"/>
          <w:sz w:val="22"/>
          <w:szCs w:val="22"/>
          <w:u w:val="single"/>
          <w:lang w:eastAsia="hu-HU"/>
        </w:rPr>
        <w:t>. (</w:t>
      </w:r>
      <w:r>
        <w:rPr>
          <w:rStyle w:val="Ershangslyozs"/>
          <w:rFonts w:eastAsia="Times New Roman" w:cs="Arial" w:ascii="Arial" w:hAnsi="Arial"/>
          <w:b/>
          <w:bCs/>
          <w:i w:val="false"/>
          <w:iCs w:val="false"/>
          <w:color w:val="000000"/>
          <w:spacing w:val="42"/>
          <w:sz w:val="22"/>
          <w:szCs w:val="22"/>
          <w:u w:val="single"/>
          <w:lang w:eastAsia="hu-HU"/>
        </w:rPr>
        <w:t>II.18.</w:t>
      </w:r>
      <w:r>
        <w:rPr>
          <w:rStyle w:val="Ershangslyozs"/>
          <w:rFonts w:eastAsia="Times New Roman" w:cs="Arial" w:ascii="Arial" w:hAnsi="Arial"/>
          <w:b/>
          <w:bCs/>
          <w:i w:val="false"/>
          <w:iCs w:val="false"/>
          <w:color w:val="000000"/>
          <w:spacing w:val="42"/>
          <w:sz w:val="22"/>
          <w:szCs w:val="22"/>
          <w:u w:val="single"/>
          <w:lang w:eastAsia="hu-HU"/>
        </w:rPr>
        <w:t>) határozata</w:t>
      </w:r>
    </w:p>
    <w:p>
      <w:pPr>
        <w:pStyle w:val="Normal"/>
        <w:spacing w:lineRule="auto" w:line="240" w:before="0" w:after="0"/>
        <w:jc w:val="center"/>
        <w:rPr>
          <w:rFonts w:ascii="Arial" w:hAnsi="Arial" w:eastAsia="Times New Roman" w:cs="Arial"/>
          <w:b/>
          <w:b/>
          <w:color w:val="000000"/>
          <w:sz w:val="26"/>
          <w:szCs w:val="26"/>
          <w:u w:val="single"/>
          <w:lang w:eastAsia="hu-HU"/>
        </w:rPr>
      </w:pPr>
      <w:r>
        <w:rPr>
          <w:rFonts w:eastAsia="Times New Roman" w:cs="Arial" w:ascii="Arial" w:hAnsi="Arial"/>
          <w:b/>
          <w:color w:val="000000"/>
          <w:sz w:val="22"/>
          <w:szCs w:val="22"/>
          <w:u w:val="none"/>
          <w:lang w:eastAsia="hu-HU"/>
        </w:rPr>
        <w:t xml:space="preserve"> </w:t>
      </w:r>
      <w:r>
        <w:rPr>
          <w:rFonts w:eastAsia="Times New Roman" w:cs="Arial" w:ascii="Arial" w:hAnsi="Arial"/>
          <w:b/>
          <w:color w:val="000000"/>
          <w:sz w:val="22"/>
          <w:szCs w:val="22"/>
          <w:u w:val="none"/>
          <w:lang w:eastAsia="hu-HU"/>
        </w:rPr>
        <w:t xml:space="preserve">települési </w:t>
      </w:r>
      <w:r>
        <w:rPr>
          <w:rStyle w:val="Ershangslyozs"/>
          <w:rFonts w:eastAsia="Times New Roman" w:cs="Arial" w:ascii="Arial" w:hAnsi="Arial"/>
          <w:color w:val="000000"/>
          <w:sz w:val="22"/>
          <w:szCs w:val="22"/>
          <w:u w:val="none"/>
          <w:lang w:eastAsia="hu-HU"/>
        </w:rPr>
        <w:t>értéktár létrehozásának előkészítéséről</w:t>
      </w:r>
    </w:p>
    <w:p>
      <w:pPr>
        <w:pStyle w:val="Normal"/>
        <w:spacing w:lineRule="auto" w:line="240" w:before="0" w:after="0"/>
        <w:jc w:val="center"/>
        <w:rPr>
          <w:rStyle w:val="Ershangslyozs"/>
          <w:rFonts w:ascii="Arial" w:hAnsi="Arial"/>
          <w:sz w:val="22"/>
          <w:szCs w:val="22"/>
          <w:u w:val="none"/>
        </w:rPr>
      </w:pPr>
      <w:r>
        <w:rPr>
          <w:rFonts w:eastAsia="Times New Roman" w:cs="Arial" w:ascii="Arial" w:hAnsi="Arial"/>
          <w:b/>
          <w:color w:val="000000"/>
          <w:sz w:val="26"/>
          <w:szCs w:val="26"/>
          <w:u w:val="single"/>
          <w:lang w:eastAsia="hu-HU"/>
        </w:rPr>
      </w:r>
    </w:p>
    <w:p>
      <w:pPr>
        <w:pStyle w:val="Normal"/>
        <w:spacing w:lineRule="auto" w:line="240" w:before="0" w:after="0"/>
        <w:jc w:val="both"/>
        <w:rPr>
          <w:rFonts w:ascii="Arial" w:hAnsi="Arial" w:eastAsia="Times New Roman" w:cs="Times New Roman"/>
          <w:b/>
          <w:b/>
          <w:bCs/>
          <w:sz w:val="22"/>
          <w:szCs w:val="22"/>
          <w:lang w:eastAsia="hu-HU"/>
        </w:rPr>
      </w:pPr>
      <w:r>
        <w:rPr>
          <w:rFonts w:eastAsia="Times New Roman" w:cs="Times New Roman" w:ascii="Arial" w:hAnsi="Arial"/>
          <w:b/>
          <w:bCs/>
          <w:sz w:val="22"/>
          <w:szCs w:val="22"/>
          <w:lang w:eastAsia="hu-HU"/>
        </w:rPr>
      </w:r>
    </w:p>
    <w:p>
      <w:pPr>
        <w:pStyle w:val="Normal"/>
        <w:spacing w:lineRule="auto" w:line="240" w:before="0" w:after="0"/>
        <w:jc w:val="both"/>
        <w:rPr>
          <w:rFonts w:ascii="Arial" w:hAnsi="Arial" w:eastAsia="Times New Roman" w:cs="Times New Roman"/>
          <w:sz w:val="22"/>
          <w:szCs w:val="22"/>
          <w:lang w:eastAsia="hu-HU"/>
        </w:rPr>
      </w:pPr>
      <w:r>
        <w:rPr>
          <w:rFonts w:eastAsia="Times New Roman" w:cs="Times New Roman" w:ascii="Arial" w:hAnsi="Arial"/>
          <w:sz w:val="22"/>
          <w:szCs w:val="22"/>
          <w:lang w:eastAsia="hu-HU"/>
        </w:rPr>
        <w:t>1. Dunaújváros Megyei Jogú Város Közgyűlése települési értéktár kialakítását határozza el. A Közgyűlés szakmai Települési Értéktár Bizottságot alakít,</w:t>
      </w:r>
    </w:p>
    <w:p>
      <w:pPr>
        <w:pStyle w:val="Normal"/>
        <w:spacing w:lineRule="auto" w:line="240" w:before="0" w:after="0"/>
        <w:jc w:val="both"/>
        <w:rPr>
          <w:rFonts w:ascii="Arial" w:hAnsi="Arial" w:eastAsia="Times New Roman" w:cs="Times New Roman"/>
          <w:sz w:val="22"/>
          <w:szCs w:val="22"/>
          <w:lang w:eastAsia="hu-HU"/>
        </w:rPr>
      </w:pPr>
      <w:r>
        <w:rPr>
          <w:rFonts w:eastAsia="Times New Roman" w:cs="Times New Roman" w:ascii="Arial" w:hAnsi="Arial"/>
          <w:sz w:val="22"/>
          <w:szCs w:val="22"/>
          <w:lang w:eastAsia="hu-HU"/>
        </w:rPr>
        <w:t>amelynek elnöke: ……………………………………..</w:t>
      </w:r>
    </w:p>
    <w:p>
      <w:pPr>
        <w:pStyle w:val="Normal"/>
        <w:spacing w:lineRule="auto" w:line="240" w:before="0" w:after="0"/>
        <w:jc w:val="both"/>
        <w:rPr/>
      </w:pPr>
      <w:r>
        <w:rPr>
          <w:rFonts w:eastAsia="Times New Roman" w:cs="Times New Roman" w:ascii="Arial" w:hAnsi="Arial"/>
          <w:sz w:val="22"/>
          <w:szCs w:val="22"/>
          <w:lang w:eastAsia="hu-HU"/>
        </w:rPr>
        <w:t xml:space="preserve">tagjai: </w:t>
      </w:r>
      <w:r>
        <w:rPr>
          <w:rStyle w:val="Ershangslyozs"/>
          <w:rFonts w:eastAsia="Times New Roman" w:cs="Arial" w:ascii="Arial" w:hAnsi="Arial"/>
          <w:b w:val="false"/>
          <w:bCs w:val="false"/>
          <w:i w:val="false"/>
          <w:iCs w:val="false"/>
          <w:sz w:val="22"/>
          <w:szCs w:val="22"/>
          <w:u w:val="none"/>
          <w:lang w:eastAsia="hu-HU"/>
        </w:rPr>
        <w:t>a humán ügyekért felelős alpolgármester,</w:t>
      </w:r>
    </w:p>
    <w:p>
      <w:pPr>
        <w:pStyle w:val="Normal"/>
        <w:numPr>
          <w:ilvl w:val="0"/>
          <w:numId w:val="2"/>
        </w:numPr>
        <w:spacing w:before="0" w:after="0"/>
        <w:jc w:val="both"/>
        <w:rPr/>
      </w:pPr>
      <w:r>
        <w:rPr>
          <w:rStyle w:val="Ershangslyozs"/>
          <w:rFonts w:cs="Arial" w:ascii="Arial" w:hAnsi="Arial"/>
          <w:b w:val="false"/>
          <w:bCs w:val="false"/>
          <w:i w:val="false"/>
          <w:iCs w:val="false"/>
          <w:sz w:val="22"/>
          <w:szCs w:val="22"/>
          <w:u w:val="none"/>
        </w:rPr>
        <w:t xml:space="preserve">az Intercisa Múzeum igazgatója, </w:t>
      </w:r>
    </w:p>
    <w:p>
      <w:pPr>
        <w:pStyle w:val="Normal"/>
        <w:numPr>
          <w:ilvl w:val="0"/>
          <w:numId w:val="2"/>
        </w:numPr>
        <w:spacing w:before="0" w:after="0"/>
        <w:jc w:val="both"/>
        <w:rPr/>
      </w:pPr>
      <w:r>
        <w:rPr>
          <w:rStyle w:val="Ershangslyozs"/>
          <w:rFonts w:cs="Arial" w:ascii="Arial" w:hAnsi="Arial"/>
          <w:b w:val="false"/>
          <w:bCs w:val="false"/>
          <w:i w:val="false"/>
          <w:iCs w:val="false"/>
          <w:sz w:val="22"/>
          <w:szCs w:val="22"/>
          <w:u w:val="none"/>
        </w:rPr>
        <w:t>a Bartók Kamaraszínház és Művészetek Háza igazgatója</w:t>
      </w:r>
    </w:p>
    <w:p>
      <w:pPr>
        <w:pStyle w:val="Normal"/>
        <w:numPr>
          <w:ilvl w:val="0"/>
          <w:numId w:val="2"/>
        </w:numPr>
        <w:spacing w:before="0" w:after="0"/>
        <w:jc w:val="both"/>
        <w:rPr/>
      </w:pPr>
      <w:r>
        <w:rPr>
          <w:rStyle w:val="Ershangslyozs"/>
          <w:rFonts w:cs="Arial" w:ascii="Arial" w:hAnsi="Arial"/>
          <w:b w:val="false"/>
          <w:bCs w:val="false"/>
          <w:i w:val="false"/>
          <w:iCs w:val="false"/>
          <w:sz w:val="22"/>
          <w:szCs w:val="22"/>
          <w:u w:val="none"/>
        </w:rPr>
        <w:t>az MMK Nonprofit Kft. ügyvezető-igazgatója,</w:t>
      </w:r>
    </w:p>
    <w:p>
      <w:pPr>
        <w:pStyle w:val="Normal"/>
        <w:numPr>
          <w:ilvl w:val="0"/>
          <w:numId w:val="2"/>
        </w:numPr>
        <w:spacing w:before="0" w:after="0"/>
        <w:jc w:val="both"/>
        <w:rPr/>
      </w:pPr>
      <w:r>
        <w:rPr>
          <w:rStyle w:val="Ershangslyozs"/>
          <w:rFonts w:cs="Arial" w:ascii="Arial" w:hAnsi="Arial"/>
          <w:b w:val="false"/>
          <w:bCs w:val="false"/>
          <w:i w:val="false"/>
          <w:iCs w:val="false"/>
          <w:sz w:val="22"/>
          <w:szCs w:val="22"/>
          <w:u w:val="none"/>
        </w:rPr>
        <w:t>a Kortárs Művészeti Intézet igazgatója,</w:t>
      </w:r>
    </w:p>
    <w:p>
      <w:pPr>
        <w:pStyle w:val="Normal"/>
        <w:numPr>
          <w:ilvl w:val="0"/>
          <w:numId w:val="2"/>
        </w:numPr>
        <w:spacing w:before="0" w:after="0"/>
        <w:jc w:val="both"/>
        <w:rPr/>
      </w:pPr>
      <w:r>
        <w:rPr>
          <w:rStyle w:val="Ershangslyozs"/>
          <w:rFonts w:cs="Arial" w:ascii="Arial" w:hAnsi="Arial"/>
          <w:b w:val="false"/>
          <w:bCs w:val="false"/>
          <w:i w:val="false"/>
          <w:iCs w:val="false"/>
          <w:sz w:val="22"/>
          <w:szCs w:val="22"/>
          <w:u w:val="none"/>
        </w:rPr>
        <w:t>a József Attila Könyvtár igazgatója,</w:t>
      </w:r>
    </w:p>
    <w:p>
      <w:pPr>
        <w:pStyle w:val="Normal"/>
        <w:numPr>
          <w:ilvl w:val="0"/>
          <w:numId w:val="2"/>
        </w:numPr>
        <w:spacing w:before="0" w:after="0"/>
        <w:jc w:val="both"/>
        <w:rPr/>
      </w:pPr>
      <w:r>
        <w:rPr>
          <w:rStyle w:val="Ershangslyozs"/>
          <w:rFonts w:cs="Arial" w:ascii="Arial" w:hAnsi="Arial"/>
          <w:b w:val="false"/>
          <w:bCs w:val="false"/>
          <w:i w:val="false"/>
          <w:iCs w:val="false"/>
          <w:sz w:val="22"/>
          <w:szCs w:val="22"/>
          <w:u w:val="none"/>
        </w:rPr>
        <w:t xml:space="preserve">a </w:t>
      </w:r>
      <w:r>
        <w:rPr>
          <w:rStyle w:val="Ershangslyozs"/>
          <w:rFonts w:cs="Arial" w:ascii="Arial" w:hAnsi="Arial"/>
          <w:b w:val="false"/>
          <w:bCs w:val="false"/>
          <w:i w:val="false"/>
          <w:iCs w:val="false"/>
          <w:sz w:val="22"/>
          <w:szCs w:val="22"/>
          <w:u w:val="none"/>
        </w:rPr>
        <w:t xml:space="preserve">városi </w:t>
      </w:r>
      <w:r>
        <w:rPr>
          <w:rStyle w:val="Ershangslyozs"/>
          <w:rFonts w:cs="Arial" w:ascii="Arial" w:hAnsi="Arial"/>
          <w:b w:val="false"/>
          <w:bCs w:val="false"/>
          <w:i w:val="false"/>
          <w:iCs w:val="false"/>
          <w:sz w:val="22"/>
          <w:szCs w:val="22"/>
          <w:u w:val="none"/>
        </w:rPr>
        <w:t>főépítész,</w:t>
      </w:r>
    </w:p>
    <w:p>
      <w:pPr>
        <w:pStyle w:val="Normal"/>
        <w:numPr>
          <w:ilvl w:val="0"/>
          <w:numId w:val="2"/>
        </w:numPr>
        <w:spacing w:lineRule="auto" w:line="240" w:before="0" w:after="0"/>
        <w:jc w:val="both"/>
        <w:rPr>
          <w:rFonts w:ascii="Arial" w:hAnsi="Arial" w:eastAsia="Times New Roman" w:cs="Times New Roman"/>
          <w:sz w:val="22"/>
          <w:szCs w:val="22"/>
          <w:lang w:eastAsia="hu-HU"/>
        </w:rPr>
      </w:pPr>
      <w:r>
        <w:rPr>
          <w:rStyle w:val="Ershangslyozs"/>
          <w:rFonts w:eastAsia="Times New Roman" w:cs="Arial" w:ascii="Arial" w:hAnsi="Arial"/>
          <w:b w:val="false"/>
          <w:bCs w:val="false"/>
          <w:i w:val="false"/>
          <w:iCs w:val="false"/>
          <w:sz w:val="22"/>
          <w:szCs w:val="22"/>
          <w:u w:val="none"/>
          <w:lang w:eastAsia="hu-HU"/>
        </w:rPr>
        <w:t xml:space="preserve">a kulturális </w:t>
      </w:r>
      <w:r>
        <w:rPr>
          <w:rStyle w:val="Ershangslyozs"/>
          <w:rFonts w:eastAsia="Times New Roman" w:cs="Arial" w:ascii="Arial" w:hAnsi="Arial"/>
          <w:b w:val="false"/>
          <w:bCs w:val="false"/>
          <w:i w:val="false"/>
          <w:iCs w:val="false"/>
          <w:sz w:val="22"/>
          <w:szCs w:val="22"/>
          <w:u w:val="none"/>
          <w:lang w:eastAsia="hu-HU"/>
        </w:rPr>
        <w:t>tanácsadó.</w:t>
      </w:r>
    </w:p>
    <w:p>
      <w:pPr>
        <w:pStyle w:val="Normal"/>
        <w:spacing w:lineRule="auto" w:line="240" w:before="0" w:after="0"/>
        <w:jc w:val="both"/>
        <w:rPr>
          <w:rStyle w:val="Ershangslyozs"/>
          <w:rFonts w:ascii="Arial" w:hAnsi="Arial" w:eastAsia="Times New Roman" w:cs="Times New Roman"/>
          <w:b w:val="false"/>
          <w:b w:val="false"/>
          <w:bCs w:val="false"/>
          <w:i w:val="false"/>
          <w:i w:val="false"/>
          <w:iCs w:val="false"/>
          <w:sz w:val="22"/>
          <w:szCs w:val="22"/>
          <w:u w:val="none"/>
          <w:lang w:eastAsia="hu-HU"/>
        </w:rPr>
      </w:pPr>
      <w:r>
        <w:rPr/>
      </w:r>
    </w:p>
    <w:p>
      <w:pPr>
        <w:pStyle w:val="Normal"/>
        <w:spacing w:lineRule="auto" w:line="240" w:before="0" w:after="0"/>
        <w:jc w:val="both"/>
        <w:rPr>
          <w:rFonts w:ascii="Arial" w:hAnsi="Arial" w:eastAsia="Times New Roman" w:cs="Times New Roman"/>
          <w:sz w:val="22"/>
          <w:szCs w:val="22"/>
          <w:lang w:eastAsia="hu-HU"/>
        </w:rPr>
      </w:pPr>
      <w:r>
        <w:rPr>
          <w:rFonts w:eastAsia="Times New Roman" w:cs="Times New Roman" w:ascii="Arial" w:hAnsi="Arial"/>
          <w:sz w:val="22"/>
          <w:szCs w:val="22"/>
          <w:lang w:eastAsia="hu-HU"/>
        </w:rPr>
        <w:t>A Közgyűlés a települési értéktár megalakításával és működésével kapcsolatos eljárási szabályokra vonatkozóan a határozat mellékletét képező működési szabályzatot fogadja el.</w:t>
      </w:r>
    </w:p>
    <w:p>
      <w:pPr>
        <w:pStyle w:val="Normal"/>
        <w:jc w:val="both"/>
        <w:rPr>
          <w:rFonts w:ascii="Arial" w:hAnsi="Arial" w:eastAsia="Times New Roman" w:cs="Times New Roman"/>
          <w:sz w:val="22"/>
          <w:szCs w:val="22"/>
          <w:lang w:eastAsia="hu-HU"/>
        </w:rPr>
      </w:pPr>
      <w:r>
        <w:rPr>
          <w:rFonts w:eastAsia="Times New Roman" w:cs="Times New Roman" w:ascii="Arial" w:hAnsi="Arial"/>
          <w:sz w:val="22"/>
          <w:szCs w:val="22"/>
          <w:lang w:eastAsia="hu-HU"/>
        </w:rPr>
      </w:r>
    </w:p>
    <w:p>
      <w:pPr>
        <w:pStyle w:val="Normal"/>
        <w:spacing w:lineRule="auto" w:line="240" w:before="0" w:after="0"/>
        <w:ind w:left="0" w:right="0" w:hanging="0"/>
        <w:jc w:val="both"/>
        <w:rPr>
          <w:rFonts w:ascii="Times New Roman" w:hAnsi="Times New Roman" w:eastAsia="Times New Roman" w:cs="Times New Roman"/>
          <w:b/>
          <w:b/>
          <w:bCs/>
          <w:i w:val="false"/>
          <w:i w:val="false"/>
          <w:iCs w:val="false"/>
          <w:sz w:val="26"/>
          <w:szCs w:val="26"/>
          <w:u w:val="single"/>
          <w:lang w:eastAsia="hu-HU"/>
        </w:rPr>
      </w:pPr>
      <w:r>
        <w:rPr>
          <w:rStyle w:val="Ershangslyozs"/>
          <w:rFonts w:eastAsia="Times New Roman" w:cs="Times New Roman" w:ascii="Arial" w:hAnsi="Arial"/>
          <w:b w:val="false"/>
          <w:bCs w:val="false"/>
          <w:i w:val="false"/>
          <w:iCs w:val="false"/>
          <w:sz w:val="22"/>
          <w:szCs w:val="22"/>
          <w:u w:val="none"/>
          <w:lang w:eastAsia="hu-HU"/>
        </w:rPr>
        <w:t xml:space="preserve">2.  Dunaújváros Megyei Jogú Város Közgyűlése </w:t>
      </w:r>
      <w:r>
        <w:rPr>
          <w:rStyle w:val="Ershangslyozs"/>
          <w:rFonts w:eastAsia="Times New Roman" w:cs="Times New Roman" w:ascii="Arial" w:hAnsi="Arial"/>
          <w:b w:val="false"/>
          <w:bCs w:val="false"/>
          <w:i w:val="false"/>
          <w:iCs w:val="false"/>
          <w:sz w:val="22"/>
          <w:szCs w:val="22"/>
          <w:u w:val="none"/>
          <w:lang w:eastAsia="hu-HU"/>
        </w:rPr>
        <w:t>utasítja</w:t>
      </w:r>
      <w:r>
        <w:rPr>
          <w:rStyle w:val="Ershangslyozs"/>
          <w:rFonts w:eastAsia="Times New Roman" w:cs="Times New Roman" w:ascii="Arial" w:hAnsi="Arial"/>
          <w:b w:val="false"/>
          <w:bCs w:val="false"/>
          <w:i w:val="false"/>
          <w:iCs w:val="false"/>
          <w:sz w:val="22"/>
          <w:szCs w:val="22"/>
          <w:u w:val="none"/>
          <w:lang w:eastAsia="hu-HU"/>
        </w:rPr>
        <w:t xml:space="preserve"> a polgármestert, hogy a kérje fel az 1. pont alapján a bizottság tagjait, továbbá, hogy a Közgyűlés döntéséről értesítse a Fejér Megyei Közgyűlés elnökét, valamint Hungarikum Bizottság elnökét. </w:t>
      </w:r>
    </w:p>
    <w:p>
      <w:pPr>
        <w:pStyle w:val="Normal"/>
        <w:spacing w:lineRule="auto" w:line="240" w:before="0" w:after="0"/>
        <w:ind w:left="0" w:right="0" w:hanging="0"/>
        <w:jc w:val="both"/>
        <w:rPr>
          <w:rFonts w:ascii="Arial" w:hAnsi="Arial" w:eastAsia="Arial" w:cs="Arial"/>
          <w:b/>
          <w:b/>
          <w:sz w:val="22"/>
          <w:szCs w:val="22"/>
          <w:u w:val="single"/>
        </w:rPr>
      </w:pPr>
      <w:r>
        <w:rPr>
          <w:rFonts w:eastAsia="Arial" w:cs="Arial" w:ascii="Arial" w:hAnsi="Arial"/>
          <w:b/>
          <w:sz w:val="22"/>
          <w:szCs w:val="22"/>
          <w:u w:val="single"/>
        </w:rPr>
      </w:r>
    </w:p>
    <w:p>
      <w:pPr>
        <w:pStyle w:val="Normal"/>
        <w:jc w:val="both"/>
        <w:rPr/>
      </w:pPr>
      <w:r>
        <w:rPr>
          <w:rFonts w:eastAsia="Arial" w:cs="Arial" w:ascii="Arial" w:hAnsi="Arial"/>
          <w:b/>
          <w:sz w:val="22"/>
          <w:szCs w:val="22"/>
          <w:u w:val="single"/>
        </w:rPr>
        <w:t xml:space="preserve">Felelős:  </w:t>
      </w:r>
      <w:r>
        <w:rPr>
          <w:rFonts w:eastAsia="Arial" w:cs="Arial" w:ascii="Arial" w:hAnsi="Arial"/>
          <w:sz w:val="22"/>
          <w:szCs w:val="22"/>
        </w:rPr>
        <w:tab/>
        <w:t xml:space="preserve"> - a határozat végrehajtásáért:</w:t>
      </w:r>
    </w:p>
    <w:p>
      <w:pPr>
        <w:pStyle w:val="Normal"/>
        <w:jc w:val="both"/>
        <w:rPr>
          <w:rFonts w:ascii="Arial" w:hAnsi="Arial" w:eastAsia="Arial" w:cs="Arial"/>
          <w:sz w:val="22"/>
          <w:szCs w:val="22"/>
        </w:rPr>
      </w:pPr>
      <w:r>
        <w:rPr>
          <w:rFonts w:eastAsia="Arial" w:cs="Arial" w:ascii="Arial" w:hAnsi="Arial"/>
          <w:sz w:val="22"/>
          <w:szCs w:val="22"/>
        </w:rPr>
        <w:tab/>
        <w:tab/>
        <w:t xml:space="preserve">   a  polgármester </w:t>
      </w:r>
    </w:p>
    <w:p>
      <w:pPr>
        <w:pStyle w:val="Normal"/>
        <w:jc w:val="both"/>
        <w:rPr>
          <w:rFonts w:ascii="Arial" w:hAnsi="Arial" w:eastAsia="Arial" w:cs="Arial"/>
          <w:sz w:val="22"/>
          <w:szCs w:val="22"/>
        </w:rPr>
      </w:pPr>
      <w:r>
        <w:rPr>
          <w:rFonts w:eastAsia="Arial" w:cs="Arial" w:ascii="Arial" w:hAnsi="Arial"/>
          <w:sz w:val="22"/>
          <w:szCs w:val="22"/>
        </w:rPr>
        <w:tab/>
        <w:tab/>
        <w:t>- a határozat végrehajtásában való közreműködésért:</w:t>
      </w:r>
    </w:p>
    <w:p>
      <w:pPr>
        <w:pStyle w:val="Normal"/>
        <w:jc w:val="both"/>
        <w:rPr>
          <w:rFonts w:ascii="Arial" w:hAnsi="Arial" w:eastAsia="Arial" w:cs="Arial"/>
          <w:sz w:val="22"/>
          <w:szCs w:val="22"/>
        </w:rPr>
      </w:pPr>
      <w:r>
        <w:rPr>
          <w:rFonts w:eastAsia="Arial" w:cs="Arial" w:ascii="Arial" w:hAnsi="Arial"/>
          <w:sz w:val="22"/>
          <w:szCs w:val="22"/>
        </w:rPr>
        <w:tab/>
        <w:tab/>
        <w:t xml:space="preserve">    a jogi és szervezési igazgatóság igazgatója</w:t>
      </w:r>
    </w:p>
    <w:p>
      <w:pPr>
        <w:pStyle w:val="Normal"/>
        <w:spacing w:lineRule="auto" w:line="240" w:before="0" w:after="0"/>
        <w:ind w:left="0" w:right="0" w:hanging="0"/>
        <w:jc w:val="both"/>
        <w:rPr>
          <w:rFonts w:ascii="Arial" w:hAnsi="Arial" w:eastAsia="Times New Roman" w:cs="Times New Roman"/>
          <w:b/>
          <w:b/>
          <w:bCs/>
          <w:i w:val="false"/>
          <w:i w:val="false"/>
          <w:iCs w:val="false"/>
          <w:sz w:val="22"/>
          <w:szCs w:val="22"/>
          <w:u w:val="single"/>
          <w:lang w:eastAsia="hu-HU"/>
        </w:rPr>
      </w:pPr>
      <w:r>
        <w:rPr>
          <w:rStyle w:val="Ershangslyozs"/>
          <w:rFonts w:eastAsia="Arial" w:cs="Arial" w:ascii="Arial" w:hAnsi="Arial"/>
          <w:b/>
          <w:bCs w:val="false"/>
          <w:i w:val="false"/>
          <w:iCs w:val="false"/>
          <w:color w:val="000000"/>
          <w:sz w:val="22"/>
          <w:szCs w:val="22"/>
          <w:u w:val="single"/>
          <w:lang w:eastAsia="hu-HU"/>
        </w:rPr>
        <w:t xml:space="preserve">Határidő: </w:t>
      </w:r>
      <w:r>
        <w:rPr>
          <w:rStyle w:val="Ershangslyozs"/>
          <w:rFonts w:eastAsia="Arial" w:cs="Arial" w:ascii="Arial" w:hAnsi="Arial"/>
          <w:b w:val="false"/>
          <w:bCs w:val="false"/>
          <w:i w:val="false"/>
          <w:iCs w:val="false"/>
          <w:color w:val="000000"/>
          <w:sz w:val="22"/>
          <w:szCs w:val="22"/>
          <w:u w:val="none"/>
          <w:lang w:eastAsia="hu-HU"/>
        </w:rPr>
        <w:t>201</w:t>
      </w:r>
      <w:r>
        <w:rPr>
          <w:rStyle w:val="Ershangslyozs"/>
          <w:rFonts w:eastAsia="Arial" w:cs="Arial" w:ascii="Arial" w:hAnsi="Arial"/>
          <w:b w:val="false"/>
          <w:bCs w:val="false"/>
          <w:i w:val="false"/>
          <w:iCs w:val="false"/>
          <w:color w:val="000000"/>
          <w:sz w:val="22"/>
          <w:szCs w:val="22"/>
          <w:u w:val="none"/>
          <w:lang w:eastAsia="hu-HU"/>
        </w:rPr>
        <w:t xml:space="preserve">6. </w:t>
      </w:r>
      <w:r>
        <w:rPr>
          <w:rStyle w:val="Ershangslyozs"/>
          <w:rFonts w:eastAsia="Arial" w:cs="Arial" w:ascii="Arial" w:hAnsi="Arial"/>
          <w:b w:val="false"/>
          <w:bCs w:val="false"/>
          <w:i w:val="false"/>
          <w:iCs w:val="false"/>
          <w:color w:val="000000"/>
          <w:sz w:val="22"/>
          <w:szCs w:val="22"/>
          <w:u w:val="none"/>
          <w:lang w:eastAsia="hu-HU"/>
        </w:rPr>
        <w:t>március 8.</w:t>
      </w:r>
    </w:p>
    <w:p>
      <w:pPr>
        <w:pStyle w:val="Normal"/>
        <w:spacing w:lineRule="auto" w:line="240" w:before="0" w:after="0"/>
        <w:ind w:left="0" w:right="0" w:hanging="0"/>
        <w:jc w:val="both"/>
        <w:rPr>
          <w:rStyle w:val="Ershangslyozs"/>
          <w:rFonts w:eastAsia="Arial"/>
          <w:b w:val="false"/>
          <w:b w:val="false"/>
          <w:bCs w:val="false"/>
          <w:color w:val="000000"/>
          <w:u w:val="none"/>
        </w:rPr>
      </w:pPr>
      <w:r>
        <w:rPr>
          <w:rFonts w:eastAsia="Times New Roman" w:cs="Times New Roman" w:ascii="Arial" w:hAnsi="Arial"/>
          <w:b/>
          <w:bCs/>
          <w:i w:val="false"/>
          <w:iCs w:val="false"/>
          <w:sz w:val="22"/>
          <w:szCs w:val="22"/>
          <w:u w:val="single"/>
          <w:lang w:eastAsia="hu-HU"/>
        </w:rPr>
      </w:r>
    </w:p>
    <w:p>
      <w:pPr>
        <w:pStyle w:val="Normal"/>
        <w:spacing w:lineRule="auto" w:line="240" w:before="0" w:after="0"/>
        <w:ind w:left="0" w:right="0" w:hanging="0"/>
        <w:jc w:val="both"/>
        <w:rPr>
          <w:rStyle w:val="Ershangslyozs"/>
          <w:rFonts w:ascii="Arial" w:hAnsi="Arial" w:eastAsia="Times New Roman" w:cs="Times New Roman"/>
          <w:b w:val="false"/>
          <w:b w:val="false"/>
          <w:bCs w:val="false"/>
          <w:color w:val="000000"/>
          <w:u w:val="none"/>
          <w:lang w:eastAsia="hu-HU"/>
        </w:rPr>
      </w:pPr>
      <w:r>
        <w:rPr>
          <w:rFonts w:eastAsia="Times New Roman" w:cs="Times New Roman" w:ascii="Arial" w:hAnsi="Arial"/>
          <w:b/>
          <w:bCs/>
          <w:i w:val="false"/>
          <w:iCs w:val="false"/>
          <w:sz w:val="22"/>
          <w:szCs w:val="22"/>
          <w:u w:val="single"/>
          <w:lang w:eastAsia="hu-HU"/>
        </w:rPr>
      </w:r>
    </w:p>
    <w:p>
      <w:pPr>
        <w:pStyle w:val="Normal"/>
        <w:jc w:val="both"/>
        <w:rPr>
          <w:rFonts w:ascii="Arial" w:hAnsi="Arial" w:cs="Arial"/>
          <w:sz w:val="22"/>
        </w:rPr>
      </w:pPr>
      <w:r>
        <w:rPr>
          <w:rFonts w:cs="Arial" w:ascii="Arial" w:hAnsi="Arial"/>
          <w:sz w:val="22"/>
        </w:rPr>
        <w:t>Dunaújváros, 201</w:t>
      </w:r>
      <w:r>
        <w:rPr>
          <w:rFonts w:cs="Arial" w:ascii="Arial" w:hAnsi="Arial"/>
          <w:sz w:val="22"/>
        </w:rPr>
        <w:t>6. február 18.</w:t>
      </w:r>
    </w:p>
    <w:p>
      <w:pPr>
        <w:pStyle w:val="Normal"/>
        <w:jc w:val="both"/>
        <w:rPr>
          <w:rFonts w:ascii="Arial" w:hAnsi="Arial" w:cs="Arial"/>
          <w:sz w:val="22"/>
        </w:rPr>
      </w:pPr>
      <w:r>
        <w:rPr>
          <w:rFonts w:cs="Arial" w:ascii="Arial" w:hAnsi="Arial"/>
          <w:sz w:val="22"/>
        </w:rPr>
      </w:r>
    </w:p>
    <w:p>
      <w:pPr>
        <w:pStyle w:val="Normal"/>
        <w:jc w:val="both"/>
        <w:rPr>
          <w:rFonts w:ascii="Arial" w:hAnsi="Arial" w:cs="Arial"/>
          <w:b/>
          <w:b/>
          <w:sz w:val="22"/>
        </w:rPr>
      </w:pPr>
      <w:r>
        <w:rPr>
          <w:rFonts w:cs="Arial" w:ascii="Arial" w:hAnsi="Arial"/>
          <w:b/>
          <w:sz w:val="22"/>
        </w:rPr>
        <w:tab/>
        <w:tab/>
        <w:tab/>
        <w:t xml:space="preserve">         </w:t>
      </w:r>
    </w:p>
    <w:p>
      <w:pPr>
        <w:pStyle w:val="Normal"/>
        <w:ind w:left="0" w:right="0" w:hanging="0"/>
        <w:jc w:val="left"/>
        <w:rPr>
          <w:rFonts w:ascii="Arial" w:hAnsi="Arial" w:cs="Arial"/>
          <w:b/>
          <w:b/>
          <w:sz w:val="22"/>
        </w:rPr>
      </w:pPr>
      <w:r>
        <w:rPr>
          <w:rFonts w:cs="Arial" w:ascii="Arial" w:hAnsi="Arial"/>
          <w:b/>
          <w:sz w:val="22"/>
        </w:rPr>
        <w:t xml:space="preserve">   </w:t>
      </w:r>
      <w:r>
        <w:rPr>
          <w:rStyle w:val="Ershangslyozs"/>
          <w:rFonts w:eastAsia="Arial;Times New Roman" w:cs="Arial" w:ascii="Arial" w:hAnsi="Arial"/>
          <w:b/>
          <w:bCs/>
          <w:i w:val="false"/>
          <w:iCs w:val="false"/>
          <w:color w:val="000000"/>
          <w:sz w:val="22"/>
          <w:szCs w:val="22"/>
          <w:u w:val="none"/>
          <w:lang w:val="hu-HU" w:eastAsia="hu-HU"/>
        </w:rPr>
        <w:t xml:space="preserve"> </w:t>
      </w:r>
      <w:r>
        <w:rPr>
          <w:rStyle w:val="Ershangslyozs"/>
          <w:rFonts w:eastAsia="Arial;Times New Roman" w:cs="Arial" w:ascii="Arial" w:hAnsi="Arial"/>
          <w:b/>
          <w:bCs/>
          <w:i w:val="false"/>
          <w:iCs w:val="false"/>
          <w:color w:val="000000"/>
          <w:sz w:val="22"/>
          <w:szCs w:val="22"/>
          <w:u w:val="none"/>
          <w:lang w:val="hu-HU" w:eastAsia="hu-HU"/>
        </w:rPr>
        <w:t>Sztankovics László sk.</w:t>
        <w:tab/>
        <w:tab/>
        <w:tab/>
        <w:tab/>
        <w:tab/>
        <w:tab/>
        <w:t>Tóth Kálmán sk.</w:t>
      </w:r>
    </w:p>
    <w:p>
      <w:pPr>
        <w:pStyle w:val="Normal"/>
        <w:ind w:left="0" w:right="0" w:hanging="0"/>
        <w:jc w:val="left"/>
        <w:rPr>
          <w:rFonts w:ascii="Arial" w:hAnsi="Arial" w:cs="Arial"/>
          <w:b/>
          <w:b/>
          <w:sz w:val="22"/>
        </w:rPr>
      </w:pPr>
      <w:r>
        <w:rPr>
          <w:rStyle w:val="Ershangslyozs"/>
          <w:rFonts w:eastAsia="Arial;Times New Roman" w:cs="Arial" w:ascii="Arial" w:hAnsi="Arial"/>
          <w:b/>
          <w:bCs/>
          <w:i w:val="false"/>
          <w:iCs w:val="false"/>
          <w:color w:val="000000"/>
          <w:sz w:val="22"/>
          <w:szCs w:val="22"/>
          <w:u w:val="none"/>
          <w:lang w:val="hu-HU" w:eastAsia="hu-HU"/>
        </w:rPr>
        <w:t>az oktatási, kulturális, ifjúsági</w:t>
        <w:tab/>
        <w:tab/>
        <w:tab/>
        <w:tab/>
        <w:t>az ügyrendi, igazgatási és jogi</w:t>
      </w:r>
    </w:p>
    <w:p>
      <w:pPr>
        <w:pStyle w:val="Normal"/>
        <w:ind w:left="0" w:right="0" w:hanging="0"/>
        <w:jc w:val="left"/>
        <w:rPr>
          <w:rFonts w:ascii="Arial" w:hAnsi="Arial" w:cs="Arial"/>
          <w:b/>
          <w:b/>
          <w:sz w:val="22"/>
        </w:rPr>
      </w:pPr>
      <w:r>
        <w:rPr>
          <w:rStyle w:val="Ershangslyozs"/>
          <w:rFonts w:eastAsia="Arial;Times New Roman" w:cs="Arial" w:ascii="Arial" w:hAnsi="Arial"/>
          <w:b/>
          <w:bCs/>
          <w:i w:val="false"/>
          <w:iCs w:val="false"/>
          <w:color w:val="000000"/>
          <w:sz w:val="22"/>
          <w:szCs w:val="22"/>
          <w:u w:val="none"/>
          <w:lang w:val="hu-HU" w:eastAsia="hu-HU"/>
        </w:rPr>
        <w:t xml:space="preserve"> </w:t>
      </w:r>
      <w:r>
        <w:rPr>
          <w:rStyle w:val="Ershangslyozs"/>
          <w:rFonts w:eastAsia="Arial;Times New Roman" w:cs="Arial" w:ascii="Arial" w:hAnsi="Arial"/>
          <w:b/>
          <w:bCs/>
          <w:i w:val="false"/>
          <w:iCs w:val="false"/>
          <w:color w:val="000000"/>
          <w:sz w:val="22"/>
          <w:szCs w:val="22"/>
          <w:u w:val="none"/>
          <w:lang w:val="hu-HU" w:eastAsia="hu-HU"/>
        </w:rPr>
        <w:t>és sportbizottság elnöke</w:t>
        <w:tab/>
        <w:tab/>
        <w:tab/>
        <w:tab/>
        <w:tab/>
        <w:tab/>
        <w:t>bizottság elnöke</w:t>
      </w:r>
    </w:p>
    <w:p>
      <w:pPr>
        <w:pStyle w:val="Normal"/>
        <w:ind w:left="0" w:right="0" w:hanging="0"/>
        <w:jc w:val="left"/>
        <w:rPr>
          <w:rStyle w:val="Ershangslyozs"/>
          <w:rFonts w:eastAsia="Arial;Times New Roman"/>
          <w:b/>
          <w:b/>
          <w:bCs/>
          <w:i w:val="false"/>
          <w:i w:val="false"/>
          <w:iCs w:val="false"/>
          <w:color w:val="000000"/>
          <w:szCs w:val="22"/>
          <w:u w:val="none"/>
          <w:lang w:val="hu-HU" w:eastAsia="hu-HU"/>
        </w:rPr>
      </w:pPr>
      <w:r>
        <w:rPr>
          <w:rFonts w:cs="Arial" w:ascii="Arial" w:hAnsi="Arial"/>
          <w:b/>
          <w:sz w:val="22"/>
        </w:rPr>
      </w:r>
    </w:p>
    <w:p>
      <w:pPr>
        <w:pStyle w:val="Normal"/>
        <w:ind w:left="0" w:right="0" w:hanging="0"/>
        <w:jc w:val="left"/>
        <w:rPr>
          <w:rStyle w:val="Ershangslyozs"/>
          <w:rFonts w:eastAsia="Arial;Times New Roman"/>
          <w:b/>
          <w:b/>
          <w:bCs/>
          <w:i w:val="false"/>
          <w:i w:val="false"/>
          <w:iCs w:val="false"/>
          <w:color w:val="000000"/>
          <w:szCs w:val="22"/>
          <w:u w:val="none"/>
          <w:lang w:val="hu-HU" w:eastAsia="hu-HU"/>
        </w:rPr>
      </w:pPr>
      <w:r>
        <w:rPr>
          <w:rFonts w:cs="Arial" w:ascii="Arial" w:hAnsi="Arial"/>
          <w:b/>
          <w:sz w:val="22"/>
        </w:rPr>
      </w:r>
    </w:p>
    <w:sectPr>
      <w:footerReference w:type="default" r:id="rId2"/>
      <w:type w:val="nextPage"/>
      <w:pgSz w:w="11906" w:h="16838"/>
      <w:pgMar w:left="1134" w:right="1134" w:header="0" w:top="1134" w:footer="1134" w:bottom="1659"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OpenSymbol">
    <w:altName w:val="Arial Unicode MS"/>
    <w:charset w:val="ee"/>
    <w:family w:val="auto"/>
    <w:pitch w:val="default"/>
  </w:font>
  <w:font w:name="Liberation Sans">
    <w:altName w:val="Arial"/>
    <w:charset w:val="ee"/>
    <w:family w:val="swiss"/>
    <w:pitch w:val="variable"/>
  </w:font>
  <w:font w:name="Arial">
    <w:charset w:val="ee"/>
    <w:family w:val="swiss"/>
    <w:pitch w:val="variable"/>
  </w:font>
  <w:font w:name="Arial">
    <w:charset w:val="ee"/>
    <w:family w:val="auto"/>
    <w:pitch w:val="default"/>
  </w:font>
  <w:font w:name="Times New Roman">
    <w:charset w:val="ee"/>
    <w:family w:val="roman"/>
    <w:pitch w:val="variable"/>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lb"/>
      <w:jc w:val="center"/>
      <w:rPr>
        <w:sz w:val="21"/>
        <w:szCs w:val="21"/>
      </w:rPr>
    </w:pPr>
    <w:r>
      <w:rPr>
        <w:sz w:val="21"/>
        <w:szCs w:val="21"/>
      </w:rPr>
      <w:fldChar w:fldCharType="begin"/>
    </w:r>
    <w:r>
      <w:instrText> PAGE </w:instrText>
    </w:r>
    <w:r>
      <w:fldChar w:fldCharType="separate"/>
    </w:r>
    <w:r>
      <w:t>4</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num w:numId="1">
    <w:abstractNumId w:val="1"/>
  </w:num>
  <w:num w:numId="2">
    <w:abstractNumId w:val="2"/>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4"/>
        <w:szCs w:val="24"/>
        <w:lang w:val="hu-HU" w:eastAsia="zh-CN" w:bidi="hi-IN"/>
      </w:rPr>
    </w:rPrDefault>
    <w:pPrDefault>
      <w:pPr/>
    </w:pPrDefault>
  </w:docDefaults>
  <w:style w:type="paragraph" w:styleId="Normal">
    <w:name w:val="Normal"/>
    <w:qFormat/>
    <w:pPr>
      <w:widowControl w:val="false"/>
      <w:kinsoku w:val="true"/>
      <w:overflowPunct w:val="true"/>
      <w:autoSpaceDE w:val="true"/>
      <w:bidi w:val="0"/>
    </w:pPr>
    <w:rPr>
      <w:rFonts w:ascii="Liberation Serif" w:hAnsi="Liberation Serif" w:eastAsia="SimSun" w:cs="Mangal"/>
      <w:color w:val="auto"/>
      <w:sz w:val="24"/>
      <w:szCs w:val="24"/>
      <w:lang w:val="hu-HU" w:eastAsia="zh-CN" w:bidi="hi-IN"/>
    </w:rPr>
  </w:style>
  <w:style w:type="paragraph" w:styleId="Cmsor1">
    <w:name w:val="Címsor 1"/>
    <w:basedOn w:val="Cmsor"/>
    <w:next w:val="Szvegtrzs"/>
    <w:pPr>
      <w:numPr>
        <w:ilvl w:val="0"/>
        <w:numId w:val="1"/>
      </w:numPr>
      <w:spacing w:before="240" w:after="120"/>
      <w:outlineLvl w:val="0"/>
      <w:outlineLvl w:val="0"/>
    </w:pPr>
    <w:rPr>
      <w:b/>
      <w:bCs/>
      <w:sz w:val="36"/>
      <w:szCs w:val="36"/>
    </w:rPr>
  </w:style>
  <w:style w:type="paragraph" w:styleId="Cmsor2">
    <w:name w:val="Címsor 2"/>
    <w:basedOn w:val="Cmsor"/>
    <w:next w:val="Szvegtrzs"/>
    <w:pPr>
      <w:numPr>
        <w:ilvl w:val="1"/>
        <w:numId w:val="1"/>
      </w:numPr>
      <w:spacing w:before="200" w:after="120"/>
      <w:outlineLvl w:val="1"/>
      <w:outlineLvl w:val="1"/>
    </w:pPr>
    <w:rPr>
      <w:b/>
      <w:bCs/>
      <w:sz w:val="32"/>
      <w:szCs w:val="32"/>
    </w:rPr>
  </w:style>
  <w:style w:type="paragraph" w:styleId="Cmsor3">
    <w:name w:val="Címsor 3"/>
    <w:basedOn w:val="Cmsor"/>
    <w:next w:val="Szvegtrzs"/>
    <w:pPr>
      <w:numPr>
        <w:ilvl w:val="2"/>
        <w:numId w:val="1"/>
      </w:numPr>
      <w:spacing w:before="140" w:after="120"/>
      <w:outlineLvl w:val="2"/>
      <w:outlineLvl w:val="2"/>
    </w:pPr>
    <w:rPr>
      <w:b/>
      <w:bCs/>
      <w:sz w:val="28"/>
      <w:szCs w:val="28"/>
    </w:rPr>
  </w:style>
  <w:style w:type="character" w:styleId="Ershangslyozs">
    <w:name w:val="Erős hangsúlyozás"/>
    <w:rPr>
      <w:b/>
      <w:bCs/>
    </w:rPr>
  </w:style>
  <w:style w:type="character" w:styleId="Felsorolsjel">
    <w:name w:val="Felsorolásjel"/>
    <w:qFormat/>
    <w:rPr>
      <w:rFonts w:ascii="OpenSymbol" w:hAnsi="OpenSymbol" w:eastAsia="OpenSymbol" w:cs="OpenSymbol"/>
    </w:rPr>
  </w:style>
  <w:style w:type="character" w:styleId="Bekezdsalapbettpusa">
    <w:name w:val="Bekezdés alapbetűtípusa"/>
    <w:qFormat/>
    <w:rPr/>
  </w:style>
  <w:style w:type="paragraph" w:styleId="Cmsor">
    <w:name w:val="Címsor"/>
    <w:basedOn w:val="Normal"/>
    <w:next w:val="Szvegtrzs"/>
    <w:qFormat/>
    <w:pPr>
      <w:keepNext/>
      <w:spacing w:before="240" w:after="120"/>
    </w:pPr>
    <w:rPr>
      <w:rFonts w:ascii="Liberation Sans" w:hAnsi="Liberation Sans" w:eastAsia="Microsoft YaHei" w:cs="Mangal"/>
      <w:sz w:val="28"/>
      <w:szCs w:val="28"/>
    </w:rPr>
  </w:style>
  <w:style w:type="paragraph" w:styleId="Szvegtrzs">
    <w:name w:val="Szövegtörzs"/>
    <w:basedOn w:val="Normal"/>
    <w:pPr>
      <w:spacing w:lineRule="auto" w:line="288" w:before="0" w:after="140"/>
    </w:pPr>
    <w:rPr/>
  </w:style>
  <w:style w:type="paragraph" w:styleId="Lista">
    <w:name w:val="Lista"/>
    <w:basedOn w:val="Szvegtrzs"/>
    <w:pPr/>
    <w:rPr>
      <w:rFonts w:cs="Mangal"/>
    </w:rPr>
  </w:style>
  <w:style w:type="paragraph" w:styleId="Felirat">
    <w:name w:val="Felirat"/>
    <w:basedOn w:val="Normal"/>
    <w:pPr>
      <w:suppressLineNumbers/>
      <w:spacing w:before="120" w:after="120"/>
    </w:pPr>
    <w:rPr>
      <w:rFonts w:cs="Mangal"/>
      <w:i/>
      <w:iCs/>
      <w:sz w:val="24"/>
      <w:szCs w:val="24"/>
    </w:rPr>
  </w:style>
  <w:style w:type="paragraph" w:styleId="Trgymutat">
    <w:name w:val="Tárgymutató"/>
    <w:basedOn w:val="Normal"/>
    <w:qFormat/>
    <w:pPr>
      <w:suppressLineNumbers/>
    </w:pPr>
    <w:rPr>
      <w:rFonts w:cs="Mangal"/>
    </w:rPr>
  </w:style>
  <w:style w:type="paragraph" w:styleId="Llb">
    <w:name w:val="Élőláb"/>
    <w:basedOn w:val="Normal"/>
    <w:pPr>
      <w:suppressLineNumbers/>
      <w:tabs>
        <w:tab w:val="center" w:pos="4819" w:leader="none"/>
        <w:tab w:val="right" w:pos="9638" w:leader="none"/>
      </w:tabs>
    </w:pPr>
    <w:rPr/>
  </w:style>
  <w:style w:type="paragraph" w:styleId="Idzetblokk">
    <w:name w:val="Idézetblokk"/>
    <w:basedOn w:val="Normal"/>
    <w:qFormat/>
    <w:pPr>
      <w:spacing w:before="0" w:after="283"/>
      <w:ind w:left="567" w:right="567" w:hanging="0"/>
    </w:pPr>
    <w:rPr/>
  </w:style>
  <w:style w:type="paragraph" w:styleId="Cm">
    <w:name w:val="Cím"/>
    <w:basedOn w:val="Cmsor"/>
    <w:next w:val="Szvegtrzs"/>
    <w:pPr>
      <w:jc w:val="center"/>
    </w:pPr>
    <w:rPr>
      <w:b/>
      <w:bCs/>
      <w:sz w:val="56"/>
      <w:szCs w:val="56"/>
    </w:rPr>
  </w:style>
  <w:style w:type="paragraph" w:styleId="Alcm">
    <w:name w:val="Alcím"/>
    <w:basedOn w:val="Cmsor"/>
    <w:next w:val="Szvegtrzs"/>
    <w:pPr>
      <w:spacing w:before="60" w:after="120"/>
      <w:jc w:val="center"/>
    </w:pPr>
    <w:rPr>
      <w:sz w:val="36"/>
      <w:szCs w:val="3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150</TotalTime>
  <Application>LibreOffice/5.0.1.2$Windows_x86 LibreOffice_project/81898c9f5c0d43f3473ba111d7b351050be20261</Application>
  <Paragraphs>91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2016-01-25T10:21:16Z</dcterms:created>
  <dc:language>hu-HU</dc:language>
  <cp:lastPrinted>2016-02-01T08:18:05Z</cp:lastPrinted>
  <dcterms:modified xsi:type="dcterms:W3CDTF">2016-02-12T11:25:22Z</dcterms:modified>
  <cp:revision>18</cp:revision>
</cp:coreProperties>
</file>