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657" w:rsidRDefault="002A03EB" w:rsidP="002B14FD">
      <w:pPr>
        <w:pStyle w:val="v1msonormal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SAJT</w:t>
      </w:r>
      <w:r w:rsidR="00D049C5">
        <w:rPr>
          <w:rFonts w:ascii="Arial" w:hAnsi="Arial" w:cs="Arial"/>
          <w:b/>
          <w:lang w:eastAsia="en-US"/>
        </w:rPr>
        <w:t>Ó</w:t>
      </w:r>
      <w:r w:rsidR="00E53657">
        <w:rPr>
          <w:rFonts w:ascii="Arial" w:hAnsi="Arial" w:cs="Arial"/>
          <w:b/>
          <w:lang w:eastAsia="en-US"/>
        </w:rPr>
        <w:t>KÖZLEMÉNY</w:t>
      </w:r>
    </w:p>
    <w:p w:rsidR="00737EA4" w:rsidRPr="0021580E" w:rsidRDefault="00567019" w:rsidP="00737EA4">
      <w:pPr>
        <w:pStyle w:val="v1msonormal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 xml:space="preserve">A jövőben nem kell majd a vízóra leolvasóra várni </w:t>
      </w:r>
      <w:r w:rsidR="002D58EF">
        <w:rPr>
          <w:rFonts w:ascii="Arial" w:hAnsi="Arial" w:cs="Arial"/>
          <w:b/>
          <w:lang w:eastAsia="en-US"/>
        </w:rPr>
        <w:t>Dunaújvárosban</w:t>
      </w:r>
      <w:r>
        <w:rPr>
          <w:rFonts w:ascii="Arial" w:hAnsi="Arial" w:cs="Arial"/>
          <w:b/>
          <w:lang w:eastAsia="en-US"/>
        </w:rPr>
        <w:t>. Az online diktálással időt</w:t>
      </w:r>
      <w:r w:rsidR="0076039B">
        <w:rPr>
          <w:rFonts w:ascii="Arial" w:hAnsi="Arial" w:cs="Arial"/>
          <w:b/>
          <w:lang w:eastAsia="en-US"/>
        </w:rPr>
        <w:t xml:space="preserve"> és pénzt</w:t>
      </w:r>
      <w:r>
        <w:rPr>
          <w:rFonts w:ascii="Arial" w:hAnsi="Arial" w:cs="Arial"/>
          <w:b/>
          <w:lang w:eastAsia="en-US"/>
        </w:rPr>
        <w:t xml:space="preserve"> takaríthatnak meg az ügyfelek</w:t>
      </w:r>
      <w:r w:rsidR="0076039B">
        <w:rPr>
          <w:rFonts w:ascii="Arial" w:hAnsi="Arial" w:cs="Arial"/>
          <w:b/>
          <w:lang w:eastAsia="en-US"/>
        </w:rPr>
        <w:t xml:space="preserve">. Hamarosan a Mezőföldvíz Kft. is bevezeti az éves leolvasás online diktálási lehetőségét, ami azt jelenti, hogy a fogyasztóknak nem kell majd otthon várni a vízóraleolvasót. </w:t>
      </w:r>
      <w:r w:rsidR="00737EA4">
        <w:rPr>
          <w:rFonts w:ascii="Arial" w:hAnsi="Arial" w:cs="Arial"/>
          <w:b/>
          <w:lang w:eastAsia="en-US"/>
        </w:rPr>
        <w:t xml:space="preserve">Fontos változás, hogy </w:t>
      </w:r>
      <w:r w:rsidR="00F1340E">
        <w:rPr>
          <w:rFonts w:ascii="Arial" w:hAnsi="Arial" w:cs="Arial"/>
          <w:b/>
          <w:lang w:eastAsia="en-US"/>
        </w:rPr>
        <w:t>módosult</w:t>
      </w:r>
      <w:bookmarkStart w:id="0" w:name="_GoBack"/>
      <w:bookmarkEnd w:id="0"/>
      <w:r w:rsidR="00737EA4" w:rsidRPr="0021580E">
        <w:rPr>
          <w:rFonts w:ascii="Arial" w:hAnsi="Arial" w:cs="Arial"/>
          <w:b/>
          <w:lang w:eastAsia="en-US"/>
        </w:rPr>
        <w:t xml:space="preserve"> az ügyfélazonosítás</w:t>
      </w:r>
      <w:r w:rsidR="00737EA4">
        <w:rPr>
          <w:rFonts w:ascii="Arial" w:hAnsi="Arial" w:cs="Arial"/>
          <w:b/>
          <w:lang w:eastAsia="en-US"/>
        </w:rPr>
        <w:t xml:space="preserve">, a banki rendszert </w:t>
      </w:r>
      <w:r w:rsidR="00336E7A">
        <w:rPr>
          <w:rFonts w:ascii="Arial" w:hAnsi="Arial" w:cs="Arial"/>
          <w:b/>
          <w:lang w:eastAsia="en-US"/>
        </w:rPr>
        <w:t xml:space="preserve">pedig </w:t>
      </w:r>
      <w:r w:rsidR="00737EA4">
        <w:rPr>
          <w:rFonts w:ascii="Arial" w:hAnsi="Arial" w:cs="Arial"/>
          <w:b/>
          <w:lang w:eastAsia="en-US"/>
        </w:rPr>
        <w:t>már átállították az új azonosítókra</w:t>
      </w:r>
      <w:r w:rsidR="00336E7A">
        <w:rPr>
          <w:rFonts w:ascii="Arial" w:hAnsi="Arial" w:cs="Arial"/>
          <w:b/>
          <w:lang w:eastAsia="en-US"/>
        </w:rPr>
        <w:t>.</w:t>
      </w:r>
    </w:p>
    <w:p w:rsidR="0076039B" w:rsidRDefault="0076039B" w:rsidP="0076039B">
      <w:pPr>
        <w:pStyle w:val="v1msonormal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A Mezőföldvíz Kft. informatikai fejlesztéseinek révén a </w:t>
      </w:r>
      <w:r w:rsidRPr="00A06EFC">
        <w:rPr>
          <w:rFonts w:ascii="Arial" w:hAnsi="Arial" w:cs="Arial"/>
          <w:lang w:eastAsia="en-US"/>
        </w:rPr>
        <w:t xml:space="preserve">vízmérő állásukat kényelmesen, néhány kattintással diktálhatják </w:t>
      </w:r>
      <w:r>
        <w:rPr>
          <w:rFonts w:ascii="Arial" w:hAnsi="Arial" w:cs="Arial"/>
          <w:lang w:eastAsia="en-US"/>
        </w:rPr>
        <w:t xml:space="preserve">be az ügyfelek a </w:t>
      </w:r>
      <w:r w:rsidRPr="00A06EFC">
        <w:rPr>
          <w:rFonts w:ascii="Arial" w:hAnsi="Arial" w:cs="Arial"/>
          <w:lang w:eastAsia="en-US"/>
        </w:rPr>
        <w:t xml:space="preserve">társaság honlapján, a </w:t>
      </w:r>
      <w:hyperlink r:id="rId7" w:history="1">
        <w:r w:rsidRPr="00A06EFC">
          <w:rPr>
            <w:rStyle w:val="Hiperhivatkozs"/>
            <w:rFonts w:ascii="Arial" w:hAnsi="Arial" w:cs="Arial"/>
            <w:lang w:eastAsia="en-US"/>
          </w:rPr>
          <w:t>www.mezofoldviz.hu</w:t>
        </w:r>
      </w:hyperlink>
      <w:r w:rsidRPr="00A06EFC">
        <w:rPr>
          <w:rFonts w:ascii="Arial" w:hAnsi="Arial" w:cs="Arial"/>
          <w:lang w:eastAsia="en-US"/>
        </w:rPr>
        <w:t xml:space="preserve"> címen, a </w:t>
      </w:r>
      <w:hyperlink r:id="rId8" w:history="1">
        <w:r w:rsidR="0021243D" w:rsidRPr="00403CBB">
          <w:rPr>
            <w:rStyle w:val="Hiperhivatkozs"/>
            <w:rFonts w:ascii="Arial" w:hAnsi="Arial" w:cs="Arial"/>
            <w:lang w:eastAsia="en-US"/>
          </w:rPr>
          <w:t>https://mezofoldviz.hu/ugyfelkozpont/vizoraallas-bejelentese/</w:t>
        </w:r>
      </w:hyperlink>
      <w:r w:rsidR="0021243D">
        <w:rPr>
          <w:rFonts w:ascii="Arial" w:hAnsi="Arial" w:cs="Arial"/>
          <w:lang w:eastAsia="en-US"/>
        </w:rPr>
        <w:t xml:space="preserve"> </w:t>
      </w:r>
      <w:r w:rsidRPr="00A06EFC">
        <w:rPr>
          <w:rFonts w:ascii="Arial" w:hAnsi="Arial" w:cs="Arial"/>
          <w:lang w:eastAsia="en-US"/>
        </w:rPr>
        <w:t xml:space="preserve">menüpont alatt. </w:t>
      </w:r>
      <w:r>
        <w:rPr>
          <w:rFonts w:ascii="Arial" w:hAnsi="Arial" w:cs="Arial"/>
          <w:lang w:eastAsia="en-US"/>
        </w:rPr>
        <w:t xml:space="preserve">Ez azt jelenti, hogy immár nem kell személyesen az ügyfélszolgálatra menni a mérőállás diktálásához, vagy telefonon hívni a szolgáltatót. </w:t>
      </w:r>
    </w:p>
    <w:p w:rsidR="00FF407C" w:rsidRDefault="0076039B" w:rsidP="00FF407C">
      <w:pPr>
        <w:pStyle w:val="v1msonormal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További lehetőség, hogy óraállásukat </w:t>
      </w:r>
      <w:r>
        <w:rPr>
          <w:rFonts w:ascii="Arial" w:hAnsi="Arial" w:cs="Arial"/>
          <w:lang w:eastAsia="en-US"/>
        </w:rPr>
        <w:t xml:space="preserve">digitálisan is elküldhetik emailben az </w:t>
      </w:r>
      <w:hyperlink r:id="rId9" w:history="1">
        <w:r w:rsidRPr="001360E8">
          <w:rPr>
            <w:rStyle w:val="Hiperhivatkozs"/>
            <w:rFonts w:ascii="Arial" w:hAnsi="Arial" w:cs="Arial"/>
            <w:lang w:eastAsia="en-US"/>
          </w:rPr>
          <w:t>ugyfel.dunaujvaros@mezofoldviz.hu</w:t>
        </w:r>
      </w:hyperlink>
      <w:r w:rsidRPr="00A06EFC">
        <w:rPr>
          <w:rFonts w:ascii="Arial" w:hAnsi="Arial" w:cs="Arial"/>
          <w:lang w:eastAsia="en-US"/>
        </w:rPr>
        <w:t xml:space="preserve"> cím</w:t>
      </w:r>
      <w:r>
        <w:rPr>
          <w:rFonts w:ascii="Arial" w:hAnsi="Arial" w:cs="Arial"/>
          <w:lang w:eastAsia="en-US"/>
        </w:rPr>
        <w:t>r</w:t>
      </w:r>
      <w:r w:rsidRPr="00A06EFC">
        <w:rPr>
          <w:rFonts w:ascii="Arial" w:hAnsi="Arial" w:cs="Arial"/>
          <w:lang w:eastAsia="en-US"/>
        </w:rPr>
        <w:t>e</w:t>
      </w:r>
      <w:r>
        <w:rPr>
          <w:rFonts w:ascii="Arial" w:hAnsi="Arial" w:cs="Arial"/>
          <w:lang w:eastAsia="en-US"/>
        </w:rPr>
        <w:t xml:space="preserve">. A honlapon történő ügyintézéssel időt és pénzt takaríthatnak meg az ügyfelek. A későbbiekben </w:t>
      </w:r>
      <w:r w:rsidR="001D3480">
        <w:rPr>
          <w:rFonts w:ascii="Arial" w:hAnsi="Arial" w:cs="Arial"/>
          <w:lang w:eastAsia="en-US"/>
        </w:rPr>
        <w:t xml:space="preserve">pedig </w:t>
      </w:r>
      <w:r>
        <w:rPr>
          <w:rFonts w:ascii="Arial" w:hAnsi="Arial" w:cs="Arial"/>
          <w:lang w:eastAsia="en-US"/>
        </w:rPr>
        <w:t xml:space="preserve">– jogszabályi lehetőség alapján – az online bediktált óraállás kiváltja a személyes leolvasást, vagyis az ügyfeleknek nem kell majd otthon várniuk a vízóraleolvasót, ami jelentős időmegtakarítás és kényelmes megoldás a fogyasztók számára. </w:t>
      </w:r>
      <w:r w:rsidR="00FF407C">
        <w:rPr>
          <w:rFonts w:ascii="Arial" w:hAnsi="Arial" w:cs="Arial"/>
          <w:lang w:eastAsia="en-US"/>
        </w:rPr>
        <w:t xml:space="preserve">Azon fogyasztók </w:t>
      </w:r>
      <w:proofErr w:type="gramStart"/>
      <w:r w:rsidR="00FF407C">
        <w:rPr>
          <w:rFonts w:ascii="Arial" w:hAnsi="Arial" w:cs="Arial"/>
          <w:lang w:eastAsia="en-US"/>
        </w:rPr>
        <w:t>esetében</w:t>
      </w:r>
      <w:proofErr w:type="gramEnd"/>
      <w:r w:rsidR="00FF407C">
        <w:rPr>
          <w:rFonts w:ascii="Arial" w:hAnsi="Arial" w:cs="Arial"/>
          <w:lang w:eastAsia="en-US"/>
        </w:rPr>
        <w:t xml:space="preserve"> tehát akik nem átalányt, hanem diktálás alapján fizetnek, a lehetőség adottá vált a digitális diktálásra.</w:t>
      </w:r>
    </w:p>
    <w:p w:rsidR="0076039B" w:rsidRPr="0021580E" w:rsidRDefault="00737EA4" w:rsidP="0076039B">
      <w:pPr>
        <w:pStyle w:val="v1msonormal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A szolgáltatóváltás fontos része volt, hogy v</w:t>
      </w:r>
      <w:r w:rsidR="0021580E" w:rsidRPr="0021580E">
        <w:rPr>
          <w:rFonts w:ascii="Arial" w:hAnsi="Arial" w:cs="Arial"/>
          <w:b/>
          <w:lang w:eastAsia="en-US"/>
        </w:rPr>
        <w:t>áltozott az ügyfélazonosítás</w:t>
      </w:r>
      <w:r w:rsidR="001671CF">
        <w:rPr>
          <w:rFonts w:ascii="Arial" w:hAnsi="Arial" w:cs="Arial"/>
          <w:b/>
          <w:lang w:eastAsia="en-US"/>
        </w:rPr>
        <w:t xml:space="preserve">, a banki rendszert </w:t>
      </w:r>
      <w:r>
        <w:rPr>
          <w:rFonts w:ascii="Arial" w:hAnsi="Arial" w:cs="Arial"/>
          <w:b/>
          <w:lang w:eastAsia="en-US"/>
        </w:rPr>
        <w:t xml:space="preserve">pedig mostanra </w:t>
      </w:r>
      <w:r w:rsidR="001671CF">
        <w:rPr>
          <w:rFonts w:ascii="Arial" w:hAnsi="Arial" w:cs="Arial"/>
          <w:b/>
          <w:lang w:eastAsia="en-US"/>
        </w:rPr>
        <w:t>átállították az új azonosítókra</w:t>
      </w:r>
      <w:r>
        <w:rPr>
          <w:rFonts w:ascii="Arial" w:hAnsi="Arial" w:cs="Arial"/>
          <w:b/>
          <w:lang w:eastAsia="en-US"/>
        </w:rPr>
        <w:t xml:space="preserve">. </w:t>
      </w:r>
    </w:p>
    <w:p w:rsidR="00FF407C" w:rsidRDefault="0021580E" w:rsidP="00FF407C">
      <w:pPr>
        <w:pStyle w:val="v1msonormal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A Mezőföldvíz Kft. </w:t>
      </w:r>
      <w:r>
        <w:rPr>
          <w:rFonts w:ascii="Arial" w:hAnsi="Arial" w:cs="Arial"/>
          <w:lang w:eastAsia="en-US"/>
        </w:rPr>
        <w:t>m</w:t>
      </w:r>
      <w:r w:rsidR="00CF165E">
        <w:rPr>
          <w:rFonts w:ascii="Arial" w:hAnsi="Arial" w:cs="Arial"/>
          <w:lang w:eastAsia="en-US"/>
        </w:rPr>
        <w:t>ostanra a</w:t>
      </w:r>
      <w:r w:rsidR="00434B2E" w:rsidRPr="00434B2E">
        <w:rPr>
          <w:rFonts w:ascii="Arial" w:hAnsi="Arial" w:cs="Arial"/>
          <w:lang w:eastAsia="en-US"/>
        </w:rPr>
        <w:t xml:space="preserve"> számlázáshoz </w:t>
      </w:r>
      <w:r w:rsidR="002D58EF">
        <w:rPr>
          <w:rFonts w:ascii="Arial" w:hAnsi="Arial" w:cs="Arial"/>
          <w:lang w:eastAsia="en-US"/>
        </w:rPr>
        <w:t xml:space="preserve">és a pénzügyi elszámoláshoz </w:t>
      </w:r>
      <w:r w:rsidR="00434B2E" w:rsidRPr="00434B2E">
        <w:rPr>
          <w:rFonts w:ascii="Arial" w:hAnsi="Arial" w:cs="Arial"/>
          <w:lang w:eastAsia="en-US"/>
        </w:rPr>
        <w:t>szükséges ügyféladat</w:t>
      </w:r>
      <w:r w:rsidR="00434B2E">
        <w:rPr>
          <w:rFonts w:ascii="Arial" w:hAnsi="Arial" w:cs="Arial"/>
          <w:lang w:eastAsia="en-US"/>
        </w:rPr>
        <w:t>ok</w:t>
      </w:r>
      <w:r w:rsidR="00434B2E" w:rsidRPr="00434B2E">
        <w:rPr>
          <w:rFonts w:ascii="Arial" w:hAnsi="Arial" w:cs="Arial"/>
          <w:lang w:eastAsia="en-US"/>
        </w:rPr>
        <w:t xml:space="preserve"> technikai és informatikai egyeztetés</w:t>
      </w:r>
      <w:r>
        <w:rPr>
          <w:rFonts w:ascii="Arial" w:hAnsi="Arial" w:cs="Arial"/>
          <w:lang w:eastAsia="en-US"/>
        </w:rPr>
        <w:t>ét</w:t>
      </w:r>
      <w:r w:rsidR="00434B2E" w:rsidRPr="00434B2E">
        <w:rPr>
          <w:rFonts w:ascii="Arial" w:hAnsi="Arial" w:cs="Arial"/>
          <w:lang w:eastAsia="en-US"/>
        </w:rPr>
        <w:t xml:space="preserve"> </w:t>
      </w:r>
      <w:r w:rsidR="00CF165E">
        <w:rPr>
          <w:rFonts w:ascii="Arial" w:hAnsi="Arial" w:cs="Arial"/>
          <w:lang w:eastAsia="en-US"/>
        </w:rPr>
        <w:t xml:space="preserve">is </w:t>
      </w:r>
      <w:r w:rsidR="00D0772E" w:rsidRPr="00434B2E">
        <w:rPr>
          <w:rFonts w:ascii="Arial" w:hAnsi="Arial" w:cs="Arial"/>
          <w:lang w:eastAsia="en-US"/>
        </w:rPr>
        <w:t>teljes körűen</w:t>
      </w:r>
      <w:r w:rsidR="00D0772E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 xml:space="preserve">elvégezte </w:t>
      </w:r>
      <w:r w:rsidR="00567019">
        <w:rPr>
          <w:rFonts w:ascii="Arial" w:hAnsi="Arial" w:cs="Arial"/>
          <w:lang w:eastAsia="en-US"/>
        </w:rPr>
        <w:t>a banki szolgáltatóval</w:t>
      </w:r>
      <w:r>
        <w:rPr>
          <w:rFonts w:ascii="Arial" w:hAnsi="Arial" w:cs="Arial"/>
          <w:lang w:eastAsia="en-US"/>
        </w:rPr>
        <w:t xml:space="preserve"> is</w:t>
      </w:r>
      <w:r w:rsidR="00567019">
        <w:rPr>
          <w:rFonts w:ascii="Arial" w:hAnsi="Arial" w:cs="Arial"/>
          <w:lang w:eastAsia="en-US"/>
        </w:rPr>
        <w:t xml:space="preserve">. A pontos azonosítás érdekében a korábbi szolgáltatónál </w:t>
      </w:r>
      <w:r>
        <w:rPr>
          <w:rFonts w:ascii="Arial" w:hAnsi="Arial" w:cs="Arial"/>
          <w:lang w:eastAsia="en-US"/>
        </w:rPr>
        <w:t xml:space="preserve">(DVCSH Kft.) </w:t>
      </w:r>
      <w:r w:rsidR="00567019">
        <w:rPr>
          <w:rFonts w:ascii="Arial" w:hAnsi="Arial" w:cs="Arial"/>
          <w:lang w:eastAsia="en-US"/>
        </w:rPr>
        <w:t>érvényes f</w:t>
      </w:r>
      <w:r w:rsidR="000D39C2">
        <w:rPr>
          <w:rFonts w:ascii="Arial" w:hAnsi="Arial" w:cs="Arial"/>
          <w:lang w:eastAsia="en-US"/>
        </w:rPr>
        <w:t xml:space="preserve">elhasználási </w:t>
      </w:r>
      <w:proofErr w:type="gramStart"/>
      <w:r w:rsidR="00567019">
        <w:rPr>
          <w:rFonts w:ascii="Arial" w:hAnsi="Arial" w:cs="Arial"/>
          <w:lang w:eastAsia="en-US"/>
        </w:rPr>
        <w:t>hely azonosító</w:t>
      </w:r>
      <w:proofErr w:type="gramEnd"/>
      <w:r w:rsidR="00567019">
        <w:rPr>
          <w:rFonts w:ascii="Arial" w:hAnsi="Arial" w:cs="Arial"/>
          <w:lang w:eastAsia="en-US"/>
        </w:rPr>
        <w:t xml:space="preserve"> helyett új azonosítót kaptak</w:t>
      </w:r>
      <w:r w:rsidRPr="0021580E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 xml:space="preserve">az ügyfelek, amire a korábbitól eltérő számlázási rendszer illetve adatvédelmi okok miatt is volt szükség. </w:t>
      </w:r>
      <w:r w:rsidR="00C94E58">
        <w:rPr>
          <w:rFonts w:ascii="Arial" w:hAnsi="Arial" w:cs="Arial"/>
          <w:lang w:eastAsia="en-US"/>
        </w:rPr>
        <w:t>Ebből adódóan már a</w:t>
      </w:r>
      <w:r w:rsidR="001D3480">
        <w:rPr>
          <w:rFonts w:ascii="Arial" w:hAnsi="Arial" w:cs="Arial"/>
          <w:lang w:eastAsia="en-US"/>
        </w:rPr>
        <w:t xml:space="preserve">z új </w:t>
      </w:r>
      <w:r w:rsidR="000D39C2">
        <w:rPr>
          <w:rFonts w:ascii="Arial" w:hAnsi="Arial" w:cs="Arial"/>
          <w:lang w:eastAsia="en-US"/>
        </w:rPr>
        <w:t xml:space="preserve">felhasználási </w:t>
      </w:r>
      <w:proofErr w:type="gramStart"/>
      <w:r w:rsidR="001D3480">
        <w:rPr>
          <w:rFonts w:ascii="Arial" w:hAnsi="Arial" w:cs="Arial"/>
          <w:lang w:eastAsia="en-US"/>
        </w:rPr>
        <w:t>hely azonosítók</w:t>
      </w:r>
      <w:proofErr w:type="gramEnd"/>
      <w:r w:rsidR="001D3480">
        <w:rPr>
          <w:rFonts w:ascii="Arial" w:hAnsi="Arial" w:cs="Arial"/>
          <w:lang w:eastAsia="en-US"/>
        </w:rPr>
        <w:t xml:space="preserve"> </w:t>
      </w:r>
      <w:r w:rsidR="00567019">
        <w:rPr>
          <w:rFonts w:ascii="Arial" w:hAnsi="Arial" w:cs="Arial"/>
          <w:lang w:eastAsia="en-US"/>
        </w:rPr>
        <w:t>alapján történik a számlázás illetve a banki ügyfélazonosítás</w:t>
      </w:r>
      <w:r>
        <w:rPr>
          <w:rFonts w:ascii="Arial" w:hAnsi="Arial" w:cs="Arial"/>
          <w:lang w:eastAsia="en-US"/>
        </w:rPr>
        <w:t xml:space="preserve"> is</w:t>
      </w:r>
      <w:r w:rsidR="00567019">
        <w:rPr>
          <w:rFonts w:ascii="Arial" w:hAnsi="Arial" w:cs="Arial"/>
          <w:lang w:eastAsia="en-US"/>
        </w:rPr>
        <w:t xml:space="preserve">, amit a számlavezető pénzintézet </w:t>
      </w:r>
      <w:r w:rsidR="001D3480">
        <w:rPr>
          <w:rFonts w:ascii="Arial" w:hAnsi="Arial" w:cs="Arial"/>
          <w:lang w:eastAsia="en-US"/>
        </w:rPr>
        <w:t xml:space="preserve">mostanra </w:t>
      </w:r>
      <w:r w:rsidR="00567019">
        <w:rPr>
          <w:rFonts w:ascii="Arial" w:hAnsi="Arial" w:cs="Arial"/>
          <w:lang w:eastAsia="en-US"/>
        </w:rPr>
        <w:t>átállított a csoportos beszedések esetében</w:t>
      </w:r>
      <w:r w:rsidR="001671CF">
        <w:rPr>
          <w:rFonts w:ascii="Arial" w:hAnsi="Arial" w:cs="Arial"/>
          <w:lang w:eastAsia="en-US"/>
        </w:rPr>
        <w:t xml:space="preserve">, vagyis </w:t>
      </w:r>
      <w:r w:rsidR="001671CF" w:rsidRPr="00A11D2B">
        <w:rPr>
          <w:rFonts w:ascii="Arial" w:hAnsi="Arial" w:cs="Arial"/>
          <w:b/>
          <w:lang w:eastAsia="en-US"/>
        </w:rPr>
        <w:t>az ügyfeleknek ezért nem kell külön felkeresniük a számlavezető bankjukat</w:t>
      </w:r>
      <w:r w:rsidR="001671CF">
        <w:rPr>
          <w:rFonts w:ascii="Arial" w:hAnsi="Arial" w:cs="Arial"/>
          <w:lang w:eastAsia="en-US"/>
        </w:rPr>
        <w:t xml:space="preserve">. </w:t>
      </w:r>
      <w:r w:rsidR="00FF407C">
        <w:rPr>
          <w:rFonts w:ascii="Arial" w:hAnsi="Arial" w:cs="Arial"/>
          <w:lang w:eastAsia="en-US"/>
        </w:rPr>
        <w:t xml:space="preserve">Így a következő elszámolási időszak számláit már ennek alapján egyenlíti ki a bank azoknak a fogyasztóknak az esetében, akik korábban kötöttek megállapodást csoportos beszedési megbízásra számlavezető bankjukkal. A korábbi időszak kiszámlázott díját nem vonják le </w:t>
      </w:r>
      <w:proofErr w:type="gramStart"/>
      <w:r w:rsidR="00FF407C">
        <w:rPr>
          <w:rFonts w:ascii="Arial" w:hAnsi="Arial" w:cs="Arial"/>
          <w:lang w:eastAsia="en-US"/>
        </w:rPr>
        <w:t>automatikusan</w:t>
      </w:r>
      <w:proofErr w:type="gramEnd"/>
      <w:r w:rsidR="00FF407C">
        <w:rPr>
          <w:rFonts w:ascii="Arial" w:hAnsi="Arial" w:cs="Arial"/>
          <w:lang w:eastAsia="en-US"/>
        </w:rPr>
        <w:t xml:space="preserve">, azok pénzügyi teljesítését megvizsgálja a </w:t>
      </w:r>
      <w:r w:rsidR="00FF407C" w:rsidRPr="00434B2E">
        <w:rPr>
          <w:rFonts w:ascii="Arial" w:hAnsi="Arial" w:cs="Arial"/>
          <w:lang w:eastAsia="en-US"/>
        </w:rPr>
        <w:t>Mezőföldvíz Kft.</w:t>
      </w:r>
      <w:r w:rsidR="00FF407C">
        <w:rPr>
          <w:rFonts w:ascii="Arial" w:hAnsi="Arial" w:cs="Arial"/>
          <w:lang w:eastAsia="en-US"/>
        </w:rPr>
        <w:t xml:space="preserve">, hogy történt-e átutalásos számlakiegyenlítés. </w:t>
      </w:r>
    </w:p>
    <w:p w:rsidR="00982F5B" w:rsidRDefault="000D39C2" w:rsidP="00982F5B">
      <w:pPr>
        <w:pStyle w:val="v1msonormal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lang w:eastAsia="en-US"/>
        </w:rPr>
        <w:t xml:space="preserve">A jövőben a Mezőföldvíz Kft. </w:t>
      </w:r>
      <w:r w:rsidR="00982F5B">
        <w:rPr>
          <w:rFonts w:ascii="Arial" w:hAnsi="Arial" w:cs="Arial"/>
          <w:lang w:eastAsia="en-US"/>
        </w:rPr>
        <w:t>áttér a ciklikus számlázásra és kéthavonta kapják meg a víz-és</w:t>
      </w:r>
      <w:r w:rsidR="00982F5B" w:rsidRPr="00AA5385">
        <w:rPr>
          <w:rFonts w:ascii="Arial" w:hAnsi="Arial" w:cs="Arial"/>
          <w:lang w:eastAsia="en-US"/>
        </w:rPr>
        <w:t xml:space="preserve"> csatornadíjról szóló számláikat </w:t>
      </w:r>
      <w:r>
        <w:rPr>
          <w:rFonts w:ascii="Arial" w:hAnsi="Arial" w:cs="Arial"/>
          <w:lang w:eastAsia="en-US"/>
        </w:rPr>
        <w:t>az ügyfelek</w:t>
      </w:r>
      <w:r w:rsidR="00982F5B" w:rsidRPr="00AA5385">
        <w:rPr>
          <w:rFonts w:ascii="Arial" w:hAnsi="Arial" w:cs="Arial"/>
          <w:lang w:eastAsia="en-US"/>
        </w:rPr>
        <w:t>.</w:t>
      </w:r>
      <w:r w:rsidR="00982F5B">
        <w:rPr>
          <w:rFonts w:ascii="Arial" w:hAnsi="Arial" w:cs="Arial"/>
          <w:b/>
          <w:lang w:eastAsia="en-US"/>
        </w:rPr>
        <w:t xml:space="preserve"> </w:t>
      </w:r>
    </w:p>
    <w:p w:rsidR="0021580E" w:rsidRPr="00982F5B" w:rsidRDefault="00982F5B" w:rsidP="0021580E">
      <w:pPr>
        <w:pStyle w:val="v1msonormal"/>
        <w:jc w:val="both"/>
        <w:rPr>
          <w:rFonts w:ascii="Arial" w:hAnsi="Arial" w:cs="Arial"/>
          <w:lang w:eastAsia="en-US"/>
        </w:rPr>
      </w:pPr>
      <w:r w:rsidRPr="00982F5B">
        <w:rPr>
          <w:rFonts w:ascii="Arial" w:hAnsi="Arial" w:cs="Arial"/>
          <w:lang w:eastAsia="en-US"/>
        </w:rPr>
        <w:t>A Mezőföldvíz Kft. felhívja a figyelmet, hogy b</w:t>
      </w:r>
      <w:r w:rsidR="0021580E" w:rsidRPr="00982F5B">
        <w:rPr>
          <w:rFonts w:ascii="Arial" w:hAnsi="Arial" w:cs="Arial"/>
          <w:lang w:eastAsia="en-US"/>
        </w:rPr>
        <w:t xml:space="preserve">anki utalással és csoportos beszedési megbízással kényelmesen fizethetik számlájukat a fogyasztók. </w:t>
      </w:r>
    </w:p>
    <w:p w:rsidR="002A7621" w:rsidRDefault="002A7621" w:rsidP="002B14FD">
      <w:pPr>
        <w:pStyle w:val="v1msonormal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A számlák kiegyenlítésére</w:t>
      </w:r>
      <w:r w:rsidR="00982F5B">
        <w:rPr>
          <w:rFonts w:ascii="Arial" w:hAnsi="Arial" w:cs="Arial"/>
          <w:lang w:eastAsia="en-US"/>
        </w:rPr>
        <w:t xml:space="preserve"> emellett</w:t>
      </w:r>
      <w:r>
        <w:rPr>
          <w:rFonts w:ascii="Arial" w:hAnsi="Arial" w:cs="Arial"/>
          <w:lang w:eastAsia="en-US"/>
        </w:rPr>
        <w:t xml:space="preserve"> több lehetőség</w:t>
      </w:r>
      <w:r w:rsidR="00AA5385">
        <w:rPr>
          <w:rFonts w:ascii="Arial" w:hAnsi="Arial" w:cs="Arial"/>
          <w:lang w:eastAsia="en-US"/>
        </w:rPr>
        <w:t xml:space="preserve"> áll az ügyfelek rendelkezésére.</w:t>
      </w:r>
    </w:p>
    <w:p w:rsidR="002A7621" w:rsidRPr="007B18DC" w:rsidRDefault="004D420E" w:rsidP="004D420E">
      <w:pPr>
        <w:pStyle w:val="v1msonormal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 xml:space="preserve">Azok, akik átutalással fizetik számlájukat, a </w:t>
      </w:r>
      <w:r w:rsidR="002A7621">
        <w:rPr>
          <w:rFonts w:ascii="Arial" w:hAnsi="Arial" w:cs="Arial"/>
          <w:lang w:eastAsia="en-US"/>
        </w:rPr>
        <w:t>társaság</w:t>
      </w:r>
      <w:r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b/>
          <w:bCs/>
        </w:rPr>
        <w:t xml:space="preserve">MBH </w:t>
      </w:r>
      <w:r w:rsidR="002A7621">
        <w:rPr>
          <w:rFonts w:ascii="Arial" w:hAnsi="Arial" w:cs="Arial"/>
          <w:b/>
          <w:bCs/>
        </w:rPr>
        <w:t xml:space="preserve">BANK 50438596-10002670 </w:t>
      </w:r>
      <w:r w:rsidR="002A7621" w:rsidRPr="00174A44">
        <w:rPr>
          <w:rFonts w:ascii="Arial" w:hAnsi="Arial" w:cs="Arial"/>
          <w:b/>
          <w:lang w:eastAsia="en-US"/>
        </w:rPr>
        <w:t>számú bankszámlájára</w:t>
      </w:r>
      <w:r>
        <w:rPr>
          <w:rFonts w:ascii="Arial" w:hAnsi="Arial" w:cs="Arial"/>
          <w:b/>
          <w:lang w:eastAsia="en-US"/>
        </w:rPr>
        <w:t xml:space="preserve"> </w:t>
      </w:r>
      <w:r w:rsidR="002A7621">
        <w:rPr>
          <w:rFonts w:ascii="Arial" w:hAnsi="Arial" w:cs="Arial"/>
          <w:lang w:eastAsia="en-US"/>
        </w:rPr>
        <w:t xml:space="preserve">utalással fizethetik </w:t>
      </w:r>
      <w:r>
        <w:rPr>
          <w:rFonts w:ascii="Arial" w:hAnsi="Arial" w:cs="Arial"/>
          <w:lang w:eastAsia="en-US"/>
        </w:rPr>
        <w:t xml:space="preserve">ki a víz- és csatornadíjat. </w:t>
      </w:r>
      <w:r w:rsidR="002A03EB">
        <w:rPr>
          <w:rFonts w:ascii="Arial" w:hAnsi="Arial" w:cs="Arial"/>
          <w:lang w:eastAsia="en-US"/>
        </w:rPr>
        <w:t>Utaláskor a</w:t>
      </w:r>
      <w:r w:rsidR="007B18DC" w:rsidRPr="007B18DC">
        <w:rPr>
          <w:rFonts w:ascii="Arial" w:hAnsi="Arial" w:cs="Arial"/>
          <w:lang w:eastAsia="en-US"/>
        </w:rPr>
        <w:t xml:space="preserve"> </w:t>
      </w:r>
      <w:r w:rsidR="00505BA7" w:rsidRPr="007B18DC">
        <w:rPr>
          <w:rFonts w:ascii="Arial" w:hAnsi="Arial" w:cs="Arial"/>
          <w:color w:val="222222"/>
          <w:shd w:val="clear" w:color="auto" w:fill="FFFFFF"/>
        </w:rPr>
        <w:t xml:space="preserve">megbízás közlemény rovatába </w:t>
      </w:r>
      <w:r w:rsidR="007B18DC" w:rsidRPr="007B18DC">
        <w:rPr>
          <w:rFonts w:ascii="Arial" w:hAnsi="Arial" w:cs="Arial"/>
          <w:color w:val="222222"/>
          <w:shd w:val="clear" w:color="auto" w:fill="FFFFFF"/>
        </w:rPr>
        <w:t>a f</w:t>
      </w:r>
      <w:r w:rsidR="00505BA7" w:rsidRPr="007B18DC">
        <w:rPr>
          <w:rFonts w:ascii="Arial" w:hAnsi="Arial" w:cs="Arial"/>
          <w:color w:val="222222"/>
          <w:shd w:val="clear" w:color="auto" w:fill="FFFFFF"/>
        </w:rPr>
        <w:t>elhasználó nev</w:t>
      </w:r>
      <w:r w:rsidR="009F5A54">
        <w:rPr>
          <w:rFonts w:ascii="Arial" w:hAnsi="Arial" w:cs="Arial"/>
          <w:color w:val="222222"/>
          <w:shd w:val="clear" w:color="auto" w:fill="FFFFFF"/>
        </w:rPr>
        <w:t>é</w:t>
      </w:r>
      <w:r w:rsidR="00505BA7" w:rsidRPr="007B18DC">
        <w:rPr>
          <w:rFonts w:ascii="Arial" w:hAnsi="Arial" w:cs="Arial"/>
          <w:color w:val="222222"/>
          <w:shd w:val="clear" w:color="auto" w:fill="FFFFFF"/>
        </w:rPr>
        <w:t>t és a felhasználási hely azonosítóját</w:t>
      </w:r>
      <w:r w:rsidR="002A03EB">
        <w:rPr>
          <w:rFonts w:ascii="Arial" w:hAnsi="Arial" w:cs="Arial"/>
          <w:color w:val="222222"/>
          <w:shd w:val="clear" w:color="auto" w:fill="FFFFFF"/>
        </w:rPr>
        <w:t xml:space="preserve"> kell megadni</w:t>
      </w:r>
      <w:r w:rsidR="007B18DC" w:rsidRPr="007B18DC">
        <w:rPr>
          <w:rFonts w:ascii="Arial" w:hAnsi="Arial" w:cs="Arial"/>
          <w:color w:val="222222"/>
          <w:shd w:val="clear" w:color="auto" w:fill="FFFFFF"/>
        </w:rPr>
        <w:t xml:space="preserve">. </w:t>
      </w:r>
    </w:p>
    <w:p w:rsidR="004D420E" w:rsidRDefault="004D420E" w:rsidP="002B14FD">
      <w:pPr>
        <w:pStyle w:val="v1msonormal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A csekken fizetőknek a postai feladás áll rendelkezésére, </w:t>
      </w:r>
      <w:r w:rsidR="002D70B0">
        <w:rPr>
          <w:rFonts w:ascii="Arial" w:hAnsi="Arial" w:cs="Arial"/>
          <w:lang w:eastAsia="en-US"/>
        </w:rPr>
        <w:t xml:space="preserve">ám ebben az esetben érdemes figyelembe venni, hogy a befizetés elszámolása egy-két napos átfutással történik csak meg.  </w:t>
      </w:r>
    </w:p>
    <w:p w:rsidR="002B4764" w:rsidRDefault="002D70B0" w:rsidP="002B4764">
      <w:pPr>
        <w:pStyle w:val="v1msonormal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További lehetőség a</w:t>
      </w:r>
      <w:r w:rsidR="001A37A4">
        <w:rPr>
          <w:rFonts w:ascii="Arial" w:hAnsi="Arial" w:cs="Arial"/>
          <w:lang w:eastAsia="en-US"/>
        </w:rPr>
        <w:t xml:space="preserve"> </w:t>
      </w:r>
      <w:r w:rsidR="002A1CEB">
        <w:rPr>
          <w:rFonts w:ascii="Arial" w:hAnsi="Arial" w:cs="Arial"/>
          <w:lang w:eastAsia="en-US"/>
        </w:rPr>
        <w:t xml:space="preserve">bankkártyás </w:t>
      </w:r>
      <w:r w:rsidR="001A37A4">
        <w:rPr>
          <w:rFonts w:ascii="Arial" w:hAnsi="Arial" w:cs="Arial"/>
          <w:lang w:eastAsia="en-US"/>
        </w:rPr>
        <w:t>pénztári befizetés a s</w:t>
      </w:r>
      <w:r>
        <w:rPr>
          <w:rFonts w:ascii="Arial" w:hAnsi="Arial" w:cs="Arial"/>
          <w:lang w:eastAsia="en-US"/>
        </w:rPr>
        <w:t>z</w:t>
      </w:r>
      <w:r w:rsidR="001A37A4">
        <w:rPr>
          <w:rFonts w:ascii="Arial" w:hAnsi="Arial" w:cs="Arial"/>
          <w:lang w:eastAsia="en-US"/>
        </w:rPr>
        <w:t>emélyes</w:t>
      </w:r>
      <w:r>
        <w:rPr>
          <w:rFonts w:ascii="Arial" w:hAnsi="Arial" w:cs="Arial"/>
          <w:lang w:eastAsia="en-US"/>
        </w:rPr>
        <w:t xml:space="preserve"> ügyfélszolgálat</w:t>
      </w:r>
      <w:r w:rsidR="001A37A4">
        <w:rPr>
          <w:rFonts w:ascii="Arial" w:hAnsi="Arial" w:cs="Arial"/>
          <w:lang w:eastAsia="en-US"/>
        </w:rPr>
        <w:t xml:space="preserve">i irodában, ami </w:t>
      </w:r>
      <w:r w:rsidR="005C61A0">
        <w:rPr>
          <w:rFonts w:ascii="Arial" w:hAnsi="Arial" w:cs="Arial"/>
          <w:lang w:eastAsia="en-US"/>
        </w:rPr>
        <w:t xml:space="preserve">az alábbi rendben </w:t>
      </w:r>
      <w:r w:rsidR="002B4764">
        <w:rPr>
          <w:rFonts w:ascii="Arial" w:hAnsi="Arial" w:cs="Arial"/>
          <w:lang w:eastAsia="en-US"/>
        </w:rPr>
        <w:t>és elérhetősége</w:t>
      </w:r>
      <w:r w:rsidR="005C61A0">
        <w:rPr>
          <w:rFonts w:ascii="Arial" w:hAnsi="Arial" w:cs="Arial"/>
          <w:lang w:eastAsia="en-US"/>
        </w:rPr>
        <w:t>kkel működik</w:t>
      </w:r>
      <w:r w:rsidR="002B4764">
        <w:rPr>
          <w:rFonts w:ascii="Arial" w:hAnsi="Arial" w:cs="Arial"/>
          <w:lang w:eastAsia="en-US"/>
        </w:rPr>
        <w:t xml:space="preserve">: </w:t>
      </w:r>
    </w:p>
    <w:p w:rsidR="009C67A2" w:rsidRPr="00522586" w:rsidRDefault="009C67A2" w:rsidP="009C67A2">
      <w:pPr>
        <w:pStyle w:val="v1msonormal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C</w:t>
      </w:r>
      <w:r w:rsidRPr="00522586">
        <w:rPr>
          <w:rFonts w:ascii="Arial" w:hAnsi="Arial" w:cs="Arial"/>
          <w:b/>
          <w:lang w:eastAsia="en-US"/>
        </w:rPr>
        <w:t xml:space="preserve">ím: </w:t>
      </w:r>
      <w:r w:rsidRPr="00522586">
        <w:rPr>
          <w:rFonts w:ascii="Arial" w:hAnsi="Arial" w:cs="Arial"/>
        </w:rPr>
        <w:t xml:space="preserve">2400 Dunaújváros, </w:t>
      </w:r>
      <w:r>
        <w:rPr>
          <w:rFonts w:ascii="Arial" w:hAnsi="Arial" w:cs="Arial"/>
        </w:rPr>
        <w:t>Panoráma út 2-4</w:t>
      </w:r>
      <w:r w:rsidRPr="00522586">
        <w:rPr>
          <w:rFonts w:ascii="Arial" w:hAnsi="Arial" w:cs="Arial"/>
        </w:rPr>
        <w:t>.</w:t>
      </w:r>
      <w:r w:rsidRPr="00522586">
        <w:rPr>
          <w:rFonts w:ascii="Arial" w:hAnsi="Arial" w:cs="Arial"/>
          <w:b/>
          <w:lang w:eastAsia="en-US"/>
        </w:rPr>
        <w:t xml:space="preserve"> </w:t>
      </w:r>
    </w:p>
    <w:p w:rsidR="009C67A2" w:rsidRPr="00522586" w:rsidRDefault="009C67A2" w:rsidP="009C67A2">
      <w:pPr>
        <w:pStyle w:val="v1msonormal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N</w:t>
      </w:r>
      <w:r w:rsidRPr="00522586">
        <w:rPr>
          <w:rFonts w:ascii="Arial" w:hAnsi="Arial" w:cs="Arial"/>
          <w:b/>
          <w:lang w:eastAsia="en-US"/>
        </w:rPr>
        <w:t>yitvatartási id</w:t>
      </w:r>
      <w:r>
        <w:rPr>
          <w:rFonts w:ascii="Arial" w:hAnsi="Arial" w:cs="Arial"/>
          <w:b/>
          <w:lang w:eastAsia="en-US"/>
        </w:rPr>
        <w:t>ő</w:t>
      </w:r>
      <w:r w:rsidRPr="00522586">
        <w:rPr>
          <w:rFonts w:ascii="Arial" w:hAnsi="Arial" w:cs="Arial"/>
          <w:b/>
          <w:lang w:eastAsia="en-US"/>
        </w:rPr>
        <w:t xml:space="preserve">: </w:t>
      </w:r>
    </w:p>
    <w:p w:rsidR="009C67A2" w:rsidRPr="00522586" w:rsidRDefault="009C67A2" w:rsidP="009C67A2">
      <w:pPr>
        <w:pStyle w:val="v1msonormal"/>
        <w:spacing w:before="0" w:beforeAutospacing="0" w:after="0" w:afterAutospacing="0"/>
        <w:jc w:val="both"/>
        <w:rPr>
          <w:rFonts w:ascii="Arial" w:hAnsi="Arial" w:cs="Arial"/>
        </w:rPr>
      </w:pPr>
      <w:r w:rsidRPr="00522586">
        <w:rPr>
          <w:rFonts w:ascii="Arial" w:hAnsi="Arial" w:cs="Arial"/>
        </w:rPr>
        <w:t>Hétfő, Kedd Csütörtök</w:t>
      </w:r>
      <w:r w:rsidRPr="00522586">
        <w:rPr>
          <w:rFonts w:ascii="Arial" w:hAnsi="Arial" w:cs="Arial"/>
        </w:rPr>
        <w:tab/>
      </w:r>
      <w:r>
        <w:rPr>
          <w:rFonts w:ascii="Arial" w:hAnsi="Arial" w:cs="Arial"/>
        </w:rPr>
        <w:t>8:0</w:t>
      </w:r>
      <w:r w:rsidRPr="00522586">
        <w:rPr>
          <w:rFonts w:ascii="Arial" w:hAnsi="Arial" w:cs="Arial"/>
        </w:rPr>
        <w:t>0 – 1</w:t>
      </w:r>
      <w:r>
        <w:rPr>
          <w:rFonts w:ascii="Arial" w:hAnsi="Arial" w:cs="Arial"/>
        </w:rPr>
        <w:t>4:</w:t>
      </w:r>
      <w:r w:rsidRPr="00522586">
        <w:rPr>
          <w:rFonts w:ascii="Arial" w:hAnsi="Arial" w:cs="Arial"/>
        </w:rPr>
        <w:t>00 óráig</w:t>
      </w:r>
    </w:p>
    <w:p w:rsidR="009C67A2" w:rsidRDefault="009C67A2" w:rsidP="009C67A2">
      <w:pPr>
        <w:pStyle w:val="v1msonormal"/>
        <w:spacing w:before="0" w:beforeAutospacing="0" w:after="0" w:afterAutospacing="0"/>
        <w:jc w:val="both"/>
        <w:rPr>
          <w:rFonts w:ascii="Arial" w:hAnsi="Arial" w:cs="Arial"/>
        </w:rPr>
      </w:pPr>
      <w:r w:rsidRPr="00522586">
        <w:rPr>
          <w:rFonts w:ascii="Arial" w:hAnsi="Arial" w:cs="Arial"/>
        </w:rPr>
        <w:t>Szerda</w:t>
      </w:r>
      <w:r w:rsidRPr="00522586">
        <w:rPr>
          <w:rFonts w:ascii="Arial" w:hAnsi="Arial" w:cs="Arial"/>
        </w:rPr>
        <w:tab/>
      </w:r>
      <w:r w:rsidRPr="00522586">
        <w:rPr>
          <w:rFonts w:ascii="Arial" w:hAnsi="Arial" w:cs="Arial"/>
        </w:rPr>
        <w:tab/>
      </w:r>
      <w:r w:rsidRPr="00522586">
        <w:rPr>
          <w:rFonts w:ascii="Arial" w:hAnsi="Arial" w:cs="Arial"/>
        </w:rPr>
        <w:tab/>
      </w:r>
      <w:r w:rsidRPr="006D7A58">
        <w:rPr>
          <w:rFonts w:ascii="Arial" w:hAnsi="Arial" w:cs="Arial"/>
        </w:rPr>
        <w:t>7</w:t>
      </w:r>
      <w:r>
        <w:rPr>
          <w:rFonts w:ascii="Arial" w:hAnsi="Arial" w:cs="Arial"/>
        </w:rPr>
        <w:t>:0</w:t>
      </w:r>
      <w:r w:rsidRPr="006D7A58">
        <w:rPr>
          <w:rFonts w:ascii="Arial" w:hAnsi="Arial" w:cs="Arial"/>
        </w:rPr>
        <w:t xml:space="preserve">0 – </w:t>
      </w:r>
      <w:r>
        <w:rPr>
          <w:rFonts w:ascii="Arial" w:hAnsi="Arial" w:cs="Arial"/>
        </w:rPr>
        <w:t>19:0</w:t>
      </w:r>
      <w:r w:rsidRPr="006D7A58">
        <w:rPr>
          <w:rFonts w:ascii="Arial" w:hAnsi="Arial" w:cs="Arial"/>
        </w:rPr>
        <w:t>0 óráig</w:t>
      </w:r>
    </w:p>
    <w:p w:rsidR="009C67A2" w:rsidRPr="00522586" w:rsidRDefault="009C67A2" w:rsidP="009C67A2">
      <w:pPr>
        <w:pStyle w:val="v1msonormal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Péntek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7:0</w:t>
      </w:r>
      <w:r w:rsidRPr="00522586">
        <w:rPr>
          <w:rFonts w:ascii="Arial" w:hAnsi="Arial" w:cs="Arial"/>
        </w:rPr>
        <w:t>0 – 13</w:t>
      </w:r>
      <w:r>
        <w:rPr>
          <w:rFonts w:ascii="Arial" w:hAnsi="Arial" w:cs="Arial"/>
        </w:rPr>
        <w:t>:0</w:t>
      </w:r>
      <w:r w:rsidRPr="00522586">
        <w:rPr>
          <w:rFonts w:ascii="Arial" w:hAnsi="Arial" w:cs="Arial"/>
        </w:rPr>
        <w:t>0 óráig</w:t>
      </w:r>
    </w:p>
    <w:p w:rsidR="009C67A2" w:rsidRDefault="009C67A2" w:rsidP="009C67A2">
      <w:pPr>
        <w:pStyle w:val="v1msonormal"/>
        <w:spacing w:before="0" w:beforeAutospacing="0" w:after="0" w:afterAutospacing="0"/>
        <w:jc w:val="both"/>
        <w:rPr>
          <w:rFonts w:ascii="Arial" w:hAnsi="Arial" w:cs="Arial"/>
          <w:b/>
          <w:lang w:eastAsia="en-US"/>
        </w:rPr>
      </w:pPr>
    </w:p>
    <w:p w:rsidR="009C67A2" w:rsidRDefault="009C67A2" w:rsidP="009C67A2">
      <w:pPr>
        <w:pStyle w:val="v1msonormal"/>
        <w:spacing w:before="0" w:beforeAutospacing="0" w:after="0" w:afterAutospacing="0"/>
        <w:jc w:val="both"/>
        <w:rPr>
          <w:rFonts w:ascii="Arial" w:hAnsi="Arial" w:cs="Arial"/>
          <w:b/>
          <w:lang w:eastAsia="en-US"/>
        </w:rPr>
      </w:pPr>
    </w:p>
    <w:p w:rsidR="009C67A2" w:rsidRPr="00191956" w:rsidRDefault="009C67A2" w:rsidP="009C67A2">
      <w:pPr>
        <w:pStyle w:val="v1msonormal"/>
        <w:spacing w:before="0" w:beforeAutospacing="0" w:after="0" w:afterAutospacing="0"/>
        <w:jc w:val="both"/>
        <w:rPr>
          <w:rFonts w:ascii="Arial" w:hAnsi="Arial" w:cs="Arial"/>
          <w:b/>
          <w:lang w:eastAsia="en-US"/>
        </w:rPr>
      </w:pPr>
      <w:r w:rsidRPr="004F45E0">
        <w:rPr>
          <w:rFonts w:ascii="Arial" w:hAnsi="Arial" w:cs="Arial"/>
          <w:b/>
          <w:u w:val="single"/>
          <w:lang w:eastAsia="en-US"/>
        </w:rPr>
        <w:t>A telefonos ügyfélszolgálat száma:</w:t>
      </w:r>
      <w:r>
        <w:rPr>
          <w:rFonts w:ascii="Arial" w:hAnsi="Arial" w:cs="Arial"/>
          <w:b/>
          <w:lang w:eastAsia="en-US"/>
        </w:rPr>
        <w:t xml:space="preserve"> </w:t>
      </w:r>
      <w:r w:rsidRPr="00342D00">
        <w:rPr>
          <w:rFonts w:ascii="Arial" w:hAnsi="Arial" w:cs="Arial"/>
          <w:b/>
          <w:color w:val="222222"/>
        </w:rPr>
        <w:t>06 (80) 442 442</w:t>
      </w:r>
    </w:p>
    <w:p w:rsidR="00270EBF" w:rsidRDefault="00270EBF" w:rsidP="00270EBF">
      <w:pPr>
        <w:pStyle w:val="v1msonormal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Az ügyfelek további </w:t>
      </w:r>
      <w:proofErr w:type="gramStart"/>
      <w:r>
        <w:rPr>
          <w:rFonts w:ascii="Arial" w:hAnsi="Arial" w:cs="Arial"/>
          <w:lang w:eastAsia="en-US"/>
        </w:rPr>
        <w:t>információkat</w:t>
      </w:r>
      <w:proofErr w:type="gramEnd"/>
      <w:r>
        <w:rPr>
          <w:rFonts w:ascii="Arial" w:hAnsi="Arial" w:cs="Arial"/>
          <w:lang w:eastAsia="en-US"/>
        </w:rPr>
        <w:t xml:space="preserve"> találnak a társaság honlapján, a </w:t>
      </w:r>
      <w:hyperlink r:id="rId10" w:history="1">
        <w:r w:rsidRPr="004414EF">
          <w:rPr>
            <w:rStyle w:val="Hiperhivatkozs"/>
            <w:rFonts w:ascii="Arial" w:hAnsi="Arial" w:cs="Arial"/>
            <w:lang w:eastAsia="en-US"/>
          </w:rPr>
          <w:t>https://www.mezofoldviz.hu</w:t>
        </w:r>
      </w:hyperlink>
      <w:r>
        <w:rPr>
          <w:rFonts w:ascii="Arial" w:hAnsi="Arial" w:cs="Arial"/>
          <w:lang w:eastAsia="en-US"/>
        </w:rPr>
        <w:t xml:space="preserve"> címen. </w:t>
      </w:r>
    </w:p>
    <w:p w:rsidR="004D420E" w:rsidRDefault="004D420E" w:rsidP="004D420E">
      <w:pPr>
        <w:pStyle w:val="v1msonormal"/>
        <w:jc w:val="both"/>
        <w:rPr>
          <w:rFonts w:ascii="Arial" w:hAnsi="Arial" w:cs="Arial"/>
          <w:lang w:eastAsia="en-US"/>
        </w:rPr>
      </w:pPr>
      <w:r w:rsidRPr="005529E4">
        <w:rPr>
          <w:rFonts w:ascii="Arial" w:hAnsi="Arial" w:cs="Arial"/>
          <w:lang w:eastAsia="en-US"/>
        </w:rPr>
        <w:t>A Mezőföldvíz Kft.</w:t>
      </w:r>
      <w:r>
        <w:rPr>
          <w:rFonts w:ascii="Arial" w:hAnsi="Arial" w:cs="Arial"/>
          <w:lang w:eastAsia="en-US"/>
        </w:rPr>
        <w:t xml:space="preserve"> a jövőben is folyamatosan tájékoztatja az ügyfeleket a leolvasás, a diktálás módjáról, illetve a változásokkal kapcsolatos </w:t>
      </w:r>
      <w:proofErr w:type="gramStart"/>
      <w:r>
        <w:rPr>
          <w:rFonts w:ascii="Arial" w:hAnsi="Arial" w:cs="Arial"/>
          <w:lang w:eastAsia="en-US"/>
        </w:rPr>
        <w:t>információkról</w:t>
      </w:r>
      <w:proofErr w:type="gramEnd"/>
      <w:r>
        <w:rPr>
          <w:rFonts w:ascii="Arial" w:hAnsi="Arial" w:cs="Arial"/>
          <w:lang w:eastAsia="en-US"/>
        </w:rPr>
        <w:t>.</w:t>
      </w:r>
    </w:p>
    <w:p w:rsidR="00647AFA" w:rsidRDefault="00647AFA" w:rsidP="002B14FD">
      <w:pPr>
        <w:pStyle w:val="v1msonormal"/>
        <w:jc w:val="both"/>
        <w:rPr>
          <w:rFonts w:ascii="Arial" w:hAnsi="Arial" w:cs="Arial"/>
          <w:lang w:eastAsia="en-US"/>
        </w:rPr>
      </w:pPr>
    </w:p>
    <w:p w:rsidR="00647AFA" w:rsidRDefault="00647AFA" w:rsidP="002B14FD">
      <w:pPr>
        <w:pStyle w:val="v1msonormal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202</w:t>
      </w:r>
      <w:r w:rsidR="009C67A2">
        <w:rPr>
          <w:rFonts w:ascii="Arial" w:hAnsi="Arial" w:cs="Arial"/>
          <w:lang w:eastAsia="en-US"/>
        </w:rPr>
        <w:t>3</w:t>
      </w:r>
      <w:r>
        <w:rPr>
          <w:rFonts w:ascii="Arial" w:hAnsi="Arial" w:cs="Arial"/>
          <w:lang w:eastAsia="en-US"/>
        </w:rPr>
        <w:t>.0</w:t>
      </w:r>
      <w:r w:rsidR="00982F5B">
        <w:rPr>
          <w:rFonts w:ascii="Arial" w:hAnsi="Arial" w:cs="Arial"/>
          <w:lang w:eastAsia="en-US"/>
        </w:rPr>
        <w:t>8</w:t>
      </w:r>
      <w:r>
        <w:rPr>
          <w:rFonts w:ascii="Arial" w:hAnsi="Arial" w:cs="Arial"/>
          <w:lang w:eastAsia="en-US"/>
        </w:rPr>
        <w:t>.</w:t>
      </w:r>
      <w:r w:rsidR="0014350B">
        <w:rPr>
          <w:rFonts w:ascii="Arial" w:hAnsi="Arial" w:cs="Arial"/>
          <w:lang w:eastAsia="en-US"/>
        </w:rPr>
        <w:t>1</w:t>
      </w:r>
      <w:r w:rsidR="00982F5B">
        <w:rPr>
          <w:rFonts w:ascii="Arial" w:hAnsi="Arial" w:cs="Arial"/>
          <w:lang w:eastAsia="en-US"/>
        </w:rPr>
        <w:t>6</w:t>
      </w:r>
      <w:r>
        <w:rPr>
          <w:rFonts w:ascii="Arial" w:hAnsi="Arial" w:cs="Arial"/>
          <w:lang w:eastAsia="en-US"/>
        </w:rPr>
        <w:t>.</w:t>
      </w:r>
    </w:p>
    <w:p w:rsidR="00647AFA" w:rsidRPr="00647AFA" w:rsidRDefault="00647AFA" w:rsidP="001B048A">
      <w:pPr>
        <w:pStyle w:val="v1msonormal"/>
        <w:ind w:left="4248" w:firstLine="708"/>
        <w:jc w:val="both"/>
        <w:rPr>
          <w:rFonts w:ascii="Arial" w:hAnsi="Arial" w:cs="Arial"/>
          <w:lang w:eastAsia="en-US"/>
        </w:rPr>
      </w:pPr>
      <w:r w:rsidRPr="00647AFA">
        <w:rPr>
          <w:rFonts w:ascii="Arial" w:hAnsi="Arial" w:cs="Arial"/>
          <w:lang w:eastAsia="en-US"/>
        </w:rPr>
        <w:t>Mezőföldvíz Kft.</w:t>
      </w:r>
    </w:p>
    <w:sectPr w:rsidR="00647AFA" w:rsidRPr="00647AFA" w:rsidSect="00E11973">
      <w:headerReference w:type="default" r:id="rId11"/>
      <w:pgSz w:w="11906" w:h="16838"/>
      <w:pgMar w:top="1560" w:right="1417" w:bottom="127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D28" w:rsidRDefault="00640D28" w:rsidP="0077428E">
      <w:pPr>
        <w:spacing w:after="0" w:line="240" w:lineRule="auto"/>
      </w:pPr>
      <w:r>
        <w:separator/>
      </w:r>
    </w:p>
  </w:endnote>
  <w:endnote w:type="continuationSeparator" w:id="0">
    <w:p w:rsidR="00640D28" w:rsidRDefault="00640D28" w:rsidP="00774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 World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D28" w:rsidRDefault="00640D28" w:rsidP="0077428E">
      <w:pPr>
        <w:spacing w:after="0" w:line="240" w:lineRule="auto"/>
      </w:pPr>
      <w:r>
        <w:separator/>
      </w:r>
    </w:p>
  </w:footnote>
  <w:footnote w:type="continuationSeparator" w:id="0">
    <w:p w:rsidR="00640D28" w:rsidRDefault="00640D28" w:rsidP="00774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28E" w:rsidRDefault="00E11973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4424680</wp:posOffset>
              </wp:positionH>
              <wp:positionV relativeFrom="paragraph">
                <wp:posOffset>186690</wp:posOffset>
              </wp:positionV>
              <wp:extent cx="1708150" cy="781050"/>
              <wp:effectExtent l="0" t="0" r="0" b="0"/>
              <wp:wrapNone/>
              <wp:docPr id="3" name="Szövegdoboz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428E" w:rsidRPr="00FA2FA3" w:rsidRDefault="0077428E" w:rsidP="0077428E">
                          <w:pPr>
                            <w:rPr>
                              <w:rFonts w:ascii="Arial Rounded MT Bold" w:hAnsi="Arial Rounded MT Bold" w:cs="Helvetica World"/>
                              <w:color w:val="6C6E70"/>
                              <w:sz w:val="16"/>
                              <w:szCs w:val="16"/>
                              <w:lang w:eastAsia="hu-HU"/>
                            </w:rPr>
                          </w:pPr>
                          <w:r w:rsidRPr="002B4764">
                            <w:rPr>
                              <w:rFonts w:ascii="Arial Rounded MT Bold" w:hAnsi="Arial Rounded MT Bold"/>
                              <w:color w:val="767171" w:themeColor="background2" w:themeShade="80"/>
                              <w:sz w:val="16"/>
                              <w:szCs w:val="16"/>
                            </w:rPr>
                            <w:t>7030 Paks, Kölesdi út 46</w:t>
                          </w:r>
                          <w:r w:rsidRPr="002B4764">
                            <w:rPr>
                              <w:rFonts w:ascii="Arial Rounded MT Bold" w:hAnsi="Arial Rounded MT Bold" w:cs="Helvetica World"/>
                              <w:color w:val="767171" w:themeColor="background2" w:themeShade="80"/>
                              <w:sz w:val="16"/>
                              <w:szCs w:val="16"/>
                              <w:lang w:eastAsia="hu-HU"/>
                            </w:rPr>
                            <w:t>.</w:t>
                          </w:r>
                          <w:r w:rsidRPr="002B4764">
                            <w:rPr>
                              <w:rFonts w:ascii="Arial Rounded MT Bold" w:hAnsi="Arial Rounded MT Bold" w:cs="Helvetica World"/>
                              <w:color w:val="767171" w:themeColor="background2" w:themeShade="80"/>
                              <w:sz w:val="16"/>
                              <w:szCs w:val="16"/>
                              <w:lang w:eastAsia="hu-HU"/>
                            </w:rPr>
                            <w:br/>
                            <w:t>www.mezofoldviz.hu</w:t>
                          </w:r>
                          <w:r w:rsidRPr="002B4764">
                            <w:rPr>
                              <w:rFonts w:ascii="Arial Rounded MT Bold" w:hAnsi="Arial Rounded MT Bold" w:cs="Helvetica World"/>
                              <w:color w:val="6C6E70"/>
                              <w:sz w:val="16"/>
                              <w:szCs w:val="16"/>
                              <w:lang w:eastAsia="hu-HU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margin-left:348.4pt;margin-top:14.7pt;width:134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" filled="f" stroked="f">
              <v:textbox inset=",7.2pt,,7.2pt">
                <w:txbxContent>
                  <w:p w:rsidR="0077428E" w:rsidRPr="00FA2FA3" w:rsidRDefault="0077428E" w:rsidP="0077428E">
                    <w:pPr>
                      <w:rPr>
                        <w:rFonts w:ascii="Arial Rounded MT Bold" w:hAnsi="Arial Rounded MT Bold" w:cs="Helvetica World"/>
                        <w:color w:val="6C6E70"/>
                        <w:sz w:val="16"/>
                        <w:szCs w:val="16"/>
                        <w:lang w:eastAsia="hu-HU"/>
                      </w:rPr>
                    </w:pPr>
                    <w:r w:rsidRPr="002B4764">
                      <w:rPr>
                        <w:rFonts w:ascii="Arial Rounded MT Bold" w:hAnsi="Arial Rounded MT Bold"/>
                        <w:color w:val="767171" w:themeColor="background2" w:themeShade="80"/>
                        <w:sz w:val="16"/>
                        <w:szCs w:val="16"/>
                      </w:rPr>
                      <w:t>7030 Paks, Kölesdi út 46</w:t>
                    </w:r>
                    <w:r w:rsidRPr="002B4764">
                      <w:rPr>
                        <w:rFonts w:ascii="Arial Rounded MT Bold" w:hAnsi="Arial Rounded MT Bold" w:cs="Helvetica World"/>
                        <w:color w:val="767171" w:themeColor="background2" w:themeShade="80"/>
                        <w:sz w:val="16"/>
                        <w:szCs w:val="16"/>
                        <w:lang w:eastAsia="hu-HU"/>
                      </w:rPr>
                      <w:t>.</w:t>
                    </w:r>
                    <w:r w:rsidRPr="002B4764">
                      <w:rPr>
                        <w:rFonts w:ascii="Arial Rounded MT Bold" w:hAnsi="Arial Rounded MT Bold" w:cs="Helvetica World"/>
                        <w:color w:val="767171" w:themeColor="background2" w:themeShade="80"/>
                        <w:sz w:val="16"/>
                        <w:szCs w:val="16"/>
                        <w:lang w:eastAsia="hu-HU"/>
                      </w:rPr>
                      <w:br/>
                      <w:t>www.mezofoldviz.hu</w:t>
                    </w:r>
                    <w:r w:rsidRPr="002B4764">
                      <w:rPr>
                        <w:rFonts w:ascii="Arial Rounded MT Bold" w:hAnsi="Arial Rounded MT Bold" w:cs="Helvetica World"/>
                        <w:color w:val="6C6E70"/>
                        <w:sz w:val="16"/>
                        <w:szCs w:val="16"/>
                        <w:lang w:eastAsia="hu-HU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4138930</wp:posOffset>
              </wp:positionH>
              <wp:positionV relativeFrom="paragraph">
                <wp:posOffset>198120</wp:posOffset>
              </wp:positionV>
              <wp:extent cx="638175" cy="714375"/>
              <wp:effectExtent l="0" t="0" r="0" b="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428E" w:rsidRPr="00B30113" w:rsidRDefault="0077428E" w:rsidP="0077428E">
                          <w:pPr>
                            <w:rPr>
                              <w:rFonts w:ascii="Helvetica World" w:hAnsi="Helvetica World" w:cs="Helvetica World"/>
                              <w:color w:val="0B417F"/>
                              <w:sz w:val="16"/>
                              <w:szCs w:val="16"/>
                            </w:rPr>
                          </w:pPr>
                          <w:r w:rsidRPr="00B30113">
                            <w:rPr>
                              <w:rFonts w:ascii="Helvetica World" w:hAnsi="Helvetica World" w:cs="Helvetica World"/>
                              <w:color w:val="0B417F"/>
                              <w:sz w:val="16"/>
                              <w:szCs w:val="16"/>
                            </w:rPr>
                            <w:t xml:space="preserve">CÍM: </w:t>
                          </w:r>
                          <w:r w:rsidRPr="00B30113">
                            <w:rPr>
                              <w:rFonts w:ascii="Helvetica World" w:hAnsi="Helvetica World" w:cs="Helvetica World"/>
                              <w:color w:val="0B417F"/>
                              <w:sz w:val="16"/>
                              <w:szCs w:val="16"/>
                            </w:rPr>
                            <w:br/>
                            <w:t xml:space="preserve">WEB: </w:t>
                          </w:r>
                          <w:r w:rsidRPr="00B30113">
                            <w:rPr>
                              <w:rFonts w:ascii="Helvetica World" w:hAnsi="Helvetica World" w:cs="Helvetica World"/>
                              <w:color w:val="0B417F"/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zövegdoboz 1" o:spid="_x0000_s1027" type="#_x0000_t202" style="position:absolute;margin-left:325.9pt;margin-top:15.6pt;width:50.2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" filled="f" stroked="f">
              <v:textbox inset=",7.2pt,,7.2pt">
                <w:txbxContent>
                  <w:p w:rsidR="0077428E" w:rsidRPr="00B30113" w:rsidRDefault="0077428E" w:rsidP="0077428E">
                    <w:pPr>
                      <w:rPr>
                        <w:rFonts w:ascii="Helvetica World" w:hAnsi="Helvetica World" w:cs="Helvetica World"/>
                        <w:color w:val="0B417F"/>
                        <w:sz w:val="16"/>
                        <w:szCs w:val="16"/>
                      </w:rPr>
                    </w:pPr>
                    <w:r w:rsidRPr="00B30113">
                      <w:rPr>
                        <w:rFonts w:ascii="Helvetica World" w:hAnsi="Helvetica World" w:cs="Helvetica World"/>
                        <w:color w:val="0B417F"/>
                        <w:sz w:val="16"/>
                        <w:szCs w:val="16"/>
                      </w:rPr>
                      <w:t xml:space="preserve">CÍM: </w:t>
                    </w:r>
                    <w:r w:rsidRPr="00B30113">
                      <w:rPr>
                        <w:rFonts w:ascii="Helvetica World" w:hAnsi="Helvetica World" w:cs="Helvetica World"/>
                        <w:color w:val="0B417F"/>
                        <w:sz w:val="16"/>
                        <w:szCs w:val="16"/>
                      </w:rPr>
                      <w:br/>
                      <w:t xml:space="preserve">WEB: </w:t>
                    </w:r>
                    <w:r w:rsidRPr="00B30113">
                      <w:rPr>
                        <w:rFonts w:ascii="Helvetica World" w:hAnsi="Helvetica World" w:cs="Helvetica World"/>
                        <w:color w:val="0B417F"/>
                        <w:sz w:val="16"/>
                        <w:szCs w:val="16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FA2FA3" w:rsidRPr="00FA2FA3">
      <w:rPr>
        <w:noProof/>
        <w:lang w:eastAsia="hu-HU"/>
      </w:rPr>
      <w:drawing>
        <wp:inline distT="0" distB="0" distL="0" distR="0">
          <wp:extent cx="1799629" cy="803084"/>
          <wp:effectExtent l="0" t="0" r="0" b="0"/>
          <wp:docPr id="8" name="Kép 8" descr="C:\Users\Home-office\Documents\Mezőföld\120425_mezofoldviz-e15154883252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ome-office\Documents\Mezőföld\120425_mezofoldviz-e15154883252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629" cy="80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41"/>
    <w:rsid w:val="000220B5"/>
    <w:rsid w:val="0003147F"/>
    <w:rsid w:val="00065F47"/>
    <w:rsid w:val="00074188"/>
    <w:rsid w:val="00077D9E"/>
    <w:rsid w:val="000D39C2"/>
    <w:rsid w:val="000E4AB9"/>
    <w:rsid w:val="001026F3"/>
    <w:rsid w:val="00121966"/>
    <w:rsid w:val="0014350B"/>
    <w:rsid w:val="00156319"/>
    <w:rsid w:val="001662AB"/>
    <w:rsid w:val="001671CF"/>
    <w:rsid w:val="00174A44"/>
    <w:rsid w:val="001817F5"/>
    <w:rsid w:val="001822AE"/>
    <w:rsid w:val="00193542"/>
    <w:rsid w:val="001A37A4"/>
    <w:rsid w:val="001B048A"/>
    <w:rsid w:val="001D3480"/>
    <w:rsid w:val="001E0737"/>
    <w:rsid w:val="001F1272"/>
    <w:rsid w:val="00204F23"/>
    <w:rsid w:val="00205CC8"/>
    <w:rsid w:val="0021243D"/>
    <w:rsid w:val="0021580E"/>
    <w:rsid w:val="00221676"/>
    <w:rsid w:val="00244755"/>
    <w:rsid w:val="00270EBF"/>
    <w:rsid w:val="002A03EB"/>
    <w:rsid w:val="002A1CEB"/>
    <w:rsid w:val="002A48D8"/>
    <w:rsid w:val="002A6E4C"/>
    <w:rsid w:val="002A7621"/>
    <w:rsid w:val="002B14FD"/>
    <w:rsid w:val="002B1D0C"/>
    <w:rsid w:val="002B4764"/>
    <w:rsid w:val="002D2535"/>
    <w:rsid w:val="002D58EF"/>
    <w:rsid w:val="002D70B0"/>
    <w:rsid w:val="00336E7A"/>
    <w:rsid w:val="003914ED"/>
    <w:rsid w:val="003B69D5"/>
    <w:rsid w:val="003D210A"/>
    <w:rsid w:val="003D37E6"/>
    <w:rsid w:val="00434B2E"/>
    <w:rsid w:val="00437781"/>
    <w:rsid w:val="004801B8"/>
    <w:rsid w:val="0048268B"/>
    <w:rsid w:val="0049042B"/>
    <w:rsid w:val="004A6C95"/>
    <w:rsid w:val="004B11AB"/>
    <w:rsid w:val="004C16AE"/>
    <w:rsid w:val="004C54BD"/>
    <w:rsid w:val="004D420E"/>
    <w:rsid w:val="00505BA7"/>
    <w:rsid w:val="00521D2F"/>
    <w:rsid w:val="00542833"/>
    <w:rsid w:val="005529E4"/>
    <w:rsid w:val="00567019"/>
    <w:rsid w:val="0058294C"/>
    <w:rsid w:val="005B56D5"/>
    <w:rsid w:val="005C61A0"/>
    <w:rsid w:val="006003F2"/>
    <w:rsid w:val="00614639"/>
    <w:rsid w:val="00624891"/>
    <w:rsid w:val="00640D28"/>
    <w:rsid w:val="00647AFA"/>
    <w:rsid w:val="006640EE"/>
    <w:rsid w:val="00673326"/>
    <w:rsid w:val="006B5935"/>
    <w:rsid w:val="006C0627"/>
    <w:rsid w:val="00737EA4"/>
    <w:rsid w:val="0074670B"/>
    <w:rsid w:val="0076039B"/>
    <w:rsid w:val="0077428E"/>
    <w:rsid w:val="00796CAF"/>
    <w:rsid w:val="007B05BB"/>
    <w:rsid w:val="007B18DC"/>
    <w:rsid w:val="007C1C8A"/>
    <w:rsid w:val="007C3D2A"/>
    <w:rsid w:val="00875A5A"/>
    <w:rsid w:val="009178E8"/>
    <w:rsid w:val="00923F63"/>
    <w:rsid w:val="00982F5B"/>
    <w:rsid w:val="009A6DC6"/>
    <w:rsid w:val="009B288A"/>
    <w:rsid w:val="009B59D3"/>
    <w:rsid w:val="009C1BDF"/>
    <w:rsid w:val="009C67A2"/>
    <w:rsid w:val="009D13CE"/>
    <w:rsid w:val="009F5A54"/>
    <w:rsid w:val="00A11D2B"/>
    <w:rsid w:val="00A267CC"/>
    <w:rsid w:val="00A302B6"/>
    <w:rsid w:val="00A41D52"/>
    <w:rsid w:val="00A7002E"/>
    <w:rsid w:val="00A87ADF"/>
    <w:rsid w:val="00AA5385"/>
    <w:rsid w:val="00AC4A40"/>
    <w:rsid w:val="00AD6C66"/>
    <w:rsid w:val="00AE0073"/>
    <w:rsid w:val="00AE7F16"/>
    <w:rsid w:val="00B01387"/>
    <w:rsid w:val="00B263B7"/>
    <w:rsid w:val="00B30113"/>
    <w:rsid w:val="00B74247"/>
    <w:rsid w:val="00B87541"/>
    <w:rsid w:val="00BD3FEB"/>
    <w:rsid w:val="00BE28BD"/>
    <w:rsid w:val="00BF0073"/>
    <w:rsid w:val="00BF2F91"/>
    <w:rsid w:val="00BF5448"/>
    <w:rsid w:val="00C12A4A"/>
    <w:rsid w:val="00C13315"/>
    <w:rsid w:val="00C41654"/>
    <w:rsid w:val="00C50565"/>
    <w:rsid w:val="00C70488"/>
    <w:rsid w:val="00C94E58"/>
    <w:rsid w:val="00CC3F9E"/>
    <w:rsid w:val="00CC4920"/>
    <w:rsid w:val="00CF165E"/>
    <w:rsid w:val="00D00D0A"/>
    <w:rsid w:val="00D049C5"/>
    <w:rsid w:val="00D0772E"/>
    <w:rsid w:val="00D56AAF"/>
    <w:rsid w:val="00E06BF9"/>
    <w:rsid w:val="00E11973"/>
    <w:rsid w:val="00E53657"/>
    <w:rsid w:val="00E63D6A"/>
    <w:rsid w:val="00E74903"/>
    <w:rsid w:val="00E82A87"/>
    <w:rsid w:val="00EC2FDB"/>
    <w:rsid w:val="00ED2310"/>
    <w:rsid w:val="00ED7ECB"/>
    <w:rsid w:val="00EE7A8D"/>
    <w:rsid w:val="00EF7237"/>
    <w:rsid w:val="00F1340E"/>
    <w:rsid w:val="00F33715"/>
    <w:rsid w:val="00F360FE"/>
    <w:rsid w:val="00F47429"/>
    <w:rsid w:val="00F5650D"/>
    <w:rsid w:val="00F706B7"/>
    <w:rsid w:val="00FA152A"/>
    <w:rsid w:val="00FA2FA3"/>
    <w:rsid w:val="00FD4733"/>
    <w:rsid w:val="00FE45F7"/>
    <w:rsid w:val="00FF407C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DE4F5"/>
  <w15:docId w15:val="{03468ADF-179E-4661-95FE-C435BE7D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v1msonormal">
    <w:name w:val="v1msonormal"/>
    <w:basedOn w:val="Norml"/>
    <w:rsid w:val="00B87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74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428E"/>
  </w:style>
  <w:style w:type="paragraph" w:styleId="llb">
    <w:name w:val="footer"/>
    <w:basedOn w:val="Norml"/>
    <w:link w:val="llbChar"/>
    <w:uiPriority w:val="99"/>
    <w:unhideWhenUsed/>
    <w:rsid w:val="00774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428E"/>
  </w:style>
  <w:style w:type="character" w:styleId="Hiperhivatkozs">
    <w:name w:val="Hyperlink"/>
    <w:unhideWhenUsed/>
    <w:rsid w:val="0077428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3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7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zofoldviz.hu/ugyfelkozpont/vizoraallas-bejelentes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ezofoldviz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mezofoldviz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fel.dunaujvaros@mezofoldviz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0DDE8-C0AB-4C3E-86E4-033CF96BB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549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Home-office</dc:creator>
  <cp:lastModifiedBy>Home-office</cp:lastModifiedBy>
  <cp:revision>24</cp:revision>
  <dcterms:created xsi:type="dcterms:W3CDTF">2023-08-16T07:46:00Z</dcterms:created>
  <dcterms:modified xsi:type="dcterms:W3CDTF">2023-08-17T07:32:00Z</dcterms:modified>
</cp:coreProperties>
</file>